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82D" w:rsidRDefault="0043604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56.25pt">
            <v:imagedata r:id="rId8" o:title="group-logo-transparent"/>
          </v:shape>
        </w:pic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single" w:sz="6" w:space="0" w:color="A5A5A5" w:themeColor="accent3"/>
          <w:insideV w:val="single" w:sz="6" w:space="0" w:color="A5A5A5" w:themeColor="accent3"/>
        </w:tblBorders>
        <w:tblLook w:val="04A0" w:firstRow="1" w:lastRow="0" w:firstColumn="1" w:lastColumn="0" w:noHBand="0" w:noVBand="1"/>
      </w:tblPr>
      <w:tblGrid>
        <w:gridCol w:w="1837"/>
        <w:gridCol w:w="7173"/>
      </w:tblGrid>
      <w:tr w:rsidR="00E24522" w:rsidTr="00E24522">
        <w:tc>
          <w:tcPr>
            <w:tcW w:w="1837" w:type="dxa"/>
          </w:tcPr>
          <w:p w:rsidR="00E24522" w:rsidRPr="00E5482D" w:rsidRDefault="00E24522" w:rsidP="00DA73C3">
            <w:pPr>
              <w:spacing w:line="360" w:lineRule="auto"/>
              <w:rPr>
                <w:b/>
              </w:rPr>
            </w:pPr>
            <w:r w:rsidRPr="00E5482D">
              <w:rPr>
                <w:b/>
              </w:rPr>
              <w:t xml:space="preserve">Job Title </w:t>
            </w:r>
          </w:p>
        </w:tc>
        <w:tc>
          <w:tcPr>
            <w:tcW w:w="7173" w:type="dxa"/>
          </w:tcPr>
          <w:p w:rsidR="00E24522" w:rsidRDefault="0043604B" w:rsidP="00DA73C3">
            <w:pPr>
              <w:spacing w:line="360" w:lineRule="auto"/>
            </w:pPr>
            <w:r>
              <w:t>Head of CX</w:t>
            </w:r>
            <w:r w:rsidR="00FB4685">
              <w:t xml:space="preserve"> </w:t>
            </w:r>
            <w:r w:rsidR="00617325">
              <w:t xml:space="preserve"> </w:t>
            </w:r>
          </w:p>
        </w:tc>
      </w:tr>
      <w:tr w:rsidR="00E24522" w:rsidTr="00E24522">
        <w:tc>
          <w:tcPr>
            <w:tcW w:w="1837" w:type="dxa"/>
          </w:tcPr>
          <w:p w:rsidR="00E24522" w:rsidRPr="00E5482D" w:rsidRDefault="00E24522" w:rsidP="00DA73C3">
            <w:pPr>
              <w:spacing w:line="360" w:lineRule="auto"/>
              <w:rPr>
                <w:b/>
              </w:rPr>
            </w:pPr>
            <w:r w:rsidRPr="00E5482D">
              <w:rPr>
                <w:b/>
              </w:rPr>
              <w:t>Salary</w:t>
            </w:r>
          </w:p>
        </w:tc>
        <w:tc>
          <w:tcPr>
            <w:tcW w:w="7173" w:type="dxa"/>
          </w:tcPr>
          <w:p w:rsidR="00E24522" w:rsidRDefault="0043604B" w:rsidP="0043604B">
            <w:pPr>
              <w:spacing w:line="360" w:lineRule="auto"/>
            </w:pPr>
            <w:r>
              <w:t>Dependent on e</w:t>
            </w:r>
            <w:bookmarkStart w:id="0" w:name="_GoBack"/>
            <w:bookmarkEnd w:id="0"/>
            <w:r>
              <w:t xml:space="preserve">xperience </w:t>
            </w:r>
          </w:p>
        </w:tc>
      </w:tr>
      <w:tr w:rsidR="00E24522" w:rsidTr="00E24522">
        <w:tc>
          <w:tcPr>
            <w:tcW w:w="1837" w:type="dxa"/>
          </w:tcPr>
          <w:p w:rsidR="00E24522" w:rsidRPr="00E5482D" w:rsidRDefault="00E24522" w:rsidP="00DA73C3">
            <w:pPr>
              <w:spacing w:line="360" w:lineRule="auto"/>
              <w:rPr>
                <w:b/>
              </w:rPr>
            </w:pPr>
            <w:r>
              <w:rPr>
                <w:b/>
              </w:rPr>
              <w:t>Contract Type</w:t>
            </w:r>
          </w:p>
        </w:tc>
        <w:tc>
          <w:tcPr>
            <w:tcW w:w="7173" w:type="dxa"/>
          </w:tcPr>
          <w:p w:rsidR="00E24522" w:rsidRDefault="00617325" w:rsidP="00DA73C3">
            <w:pPr>
              <w:spacing w:line="360" w:lineRule="auto"/>
            </w:pPr>
            <w:r>
              <w:t xml:space="preserve">Permanent </w:t>
            </w:r>
          </w:p>
        </w:tc>
      </w:tr>
      <w:tr w:rsidR="00E24522" w:rsidTr="00E24522">
        <w:tc>
          <w:tcPr>
            <w:tcW w:w="1837" w:type="dxa"/>
          </w:tcPr>
          <w:p w:rsidR="00E24522" w:rsidRDefault="00E24522" w:rsidP="00DA73C3">
            <w:pPr>
              <w:spacing w:line="360" w:lineRule="auto"/>
              <w:rPr>
                <w:b/>
              </w:rPr>
            </w:pPr>
            <w:r>
              <w:rPr>
                <w:b/>
              </w:rPr>
              <w:t>How to Apply</w:t>
            </w:r>
          </w:p>
        </w:tc>
        <w:tc>
          <w:tcPr>
            <w:tcW w:w="7173" w:type="dxa"/>
          </w:tcPr>
          <w:p w:rsidR="00E24522" w:rsidRDefault="00E24522" w:rsidP="00DA73C3">
            <w:pPr>
              <w:spacing w:line="360" w:lineRule="auto"/>
            </w:pPr>
            <w:r>
              <w:t xml:space="preserve">Email your CV to </w:t>
            </w:r>
            <w:hyperlink r:id="rId9" w:history="1">
              <w:r w:rsidRPr="00892E9E">
                <w:rPr>
                  <w:rStyle w:val="Hyperlink"/>
                </w:rPr>
                <w:t>recruitment@bluetreegroup.co.uk</w:t>
              </w:r>
            </w:hyperlink>
            <w:r>
              <w:t xml:space="preserve"> </w:t>
            </w:r>
          </w:p>
        </w:tc>
      </w:tr>
    </w:tbl>
    <w:p w:rsidR="00617325" w:rsidRDefault="00617325" w:rsidP="00617325">
      <w:pPr>
        <w:pStyle w:val="NormalWeb"/>
        <w:shd w:val="clear" w:color="auto" w:fill="FFFFFF"/>
        <w:spacing w:before="0" w:beforeAutospacing="0" w:after="0" w:afterAutospacing="0"/>
        <w:rPr>
          <w:rFonts w:ascii="Arial" w:hAnsi="Arial" w:cs="Arial"/>
        </w:rPr>
      </w:pPr>
    </w:p>
    <w:p w:rsidR="0043604B" w:rsidRPr="0043604B" w:rsidRDefault="0043604B" w:rsidP="0043604B">
      <w:pPr>
        <w:pStyle w:val="NormalWeb"/>
        <w:shd w:val="clear" w:color="auto" w:fill="FFFFFF"/>
        <w:spacing w:before="0" w:beforeAutospacing="0"/>
        <w:jc w:val="both"/>
        <w:rPr>
          <w:rFonts w:ascii="Arial" w:hAnsi="Arial" w:cs="Arial"/>
          <w:color w:val="333333"/>
          <w:sz w:val="22"/>
          <w:szCs w:val="22"/>
        </w:rPr>
      </w:pPr>
      <w:r w:rsidRPr="0043604B">
        <w:rPr>
          <w:rFonts w:ascii="Arial" w:hAnsi="Arial" w:cs="Arial"/>
          <w:color w:val="333333"/>
          <w:sz w:val="22"/>
          <w:szCs w:val="22"/>
        </w:rPr>
        <w:t>Bluetree Group are the fastest growing print business in the UK and have been on the Virgin Sunday Times Fast Track 100 ranking for two years running, along with appearing in the '1000 Companies To Inspire Britain’ LSE listings. With over 400 employees, we have departments ranging from production to sales, artwork to customer service and marketing to finance.</w:t>
      </w:r>
    </w:p>
    <w:p w:rsidR="0043604B" w:rsidRPr="0043604B" w:rsidRDefault="0043604B" w:rsidP="0043604B">
      <w:pPr>
        <w:pStyle w:val="NormalWeb"/>
        <w:shd w:val="clear" w:color="auto" w:fill="FFFFFF"/>
        <w:jc w:val="both"/>
        <w:rPr>
          <w:rFonts w:ascii="Arial" w:hAnsi="Arial" w:cs="Arial"/>
          <w:b/>
          <w:color w:val="333333"/>
          <w:sz w:val="22"/>
          <w:szCs w:val="22"/>
        </w:rPr>
      </w:pPr>
      <w:r w:rsidRPr="0043604B">
        <w:rPr>
          <w:rFonts w:ascii="Arial" w:hAnsi="Arial" w:cs="Arial"/>
          <w:b/>
          <w:color w:val="333333"/>
          <w:sz w:val="22"/>
          <w:szCs w:val="22"/>
        </w:rPr>
        <w:t xml:space="preserve">Here’s where you come in: </w:t>
      </w:r>
    </w:p>
    <w:p w:rsidR="0043604B" w:rsidRPr="0043604B" w:rsidRDefault="0043604B" w:rsidP="0043604B">
      <w:pPr>
        <w:pStyle w:val="NormalWeb"/>
        <w:shd w:val="clear" w:color="auto" w:fill="FFFFFF"/>
        <w:jc w:val="both"/>
        <w:rPr>
          <w:rFonts w:ascii="Arial" w:hAnsi="Arial" w:cs="Arial"/>
          <w:sz w:val="22"/>
          <w:szCs w:val="22"/>
        </w:rPr>
      </w:pPr>
      <w:r w:rsidRPr="0043604B">
        <w:rPr>
          <w:rFonts w:ascii="Arial" w:hAnsi="Arial" w:cs="Arial"/>
          <w:color w:val="333333"/>
          <w:sz w:val="22"/>
          <w:szCs w:val="22"/>
        </w:rPr>
        <w:t>We are seeking a talented Head of Customer Experience to join our Route One Print Client Services Team. Y</w:t>
      </w:r>
      <w:r w:rsidRPr="0043604B">
        <w:rPr>
          <w:rFonts w:ascii="Arial" w:hAnsi="Arial" w:cs="Arial"/>
          <w:sz w:val="22"/>
          <w:szCs w:val="22"/>
        </w:rPr>
        <w:t>our role will be to improve customer experience by engaging with our client service and studio teams. You will also be tasked with improving website usability to improve acquisition, retention and advocacy of our trade clients.</w:t>
      </w:r>
    </w:p>
    <w:p w:rsidR="0043604B" w:rsidRPr="0043604B" w:rsidRDefault="0043604B" w:rsidP="0043604B">
      <w:pPr>
        <w:pStyle w:val="NormalWeb"/>
        <w:shd w:val="clear" w:color="auto" w:fill="FFFFFF"/>
        <w:jc w:val="both"/>
        <w:rPr>
          <w:rFonts w:ascii="Arial" w:hAnsi="Arial" w:cs="Arial"/>
          <w:sz w:val="22"/>
          <w:szCs w:val="22"/>
        </w:rPr>
      </w:pPr>
      <w:r w:rsidRPr="0043604B">
        <w:rPr>
          <w:rFonts w:ascii="Arial" w:hAnsi="Arial" w:cs="Arial"/>
          <w:sz w:val="22"/>
          <w:szCs w:val="22"/>
        </w:rPr>
        <w:t xml:space="preserve">We are looking for someone who has real experience within the following areas (but not necessarily within the print industry!); </w:t>
      </w:r>
    </w:p>
    <w:p w:rsidR="0043604B" w:rsidRPr="0043604B" w:rsidRDefault="0043604B" w:rsidP="0043604B">
      <w:pPr>
        <w:pStyle w:val="ListParagraph"/>
        <w:numPr>
          <w:ilvl w:val="0"/>
          <w:numId w:val="11"/>
        </w:numPr>
        <w:spacing w:after="0" w:line="240" w:lineRule="auto"/>
        <w:jc w:val="both"/>
        <w:rPr>
          <w:rFonts w:ascii="Arial" w:hAnsi="Arial" w:cs="Arial"/>
          <w:b/>
        </w:rPr>
      </w:pPr>
      <w:r w:rsidRPr="0043604B">
        <w:rPr>
          <w:rFonts w:ascii="Arial" w:hAnsi="Arial" w:cs="Arial"/>
        </w:rPr>
        <w:t>Customer experience and satisfaction reporting</w:t>
      </w:r>
    </w:p>
    <w:p w:rsidR="0043604B" w:rsidRPr="0043604B" w:rsidRDefault="0043604B" w:rsidP="0043604B">
      <w:pPr>
        <w:pStyle w:val="ListParagraph"/>
        <w:numPr>
          <w:ilvl w:val="0"/>
          <w:numId w:val="11"/>
        </w:numPr>
        <w:spacing w:after="0" w:line="240" w:lineRule="auto"/>
        <w:jc w:val="both"/>
        <w:rPr>
          <w:rFonts w:ascii="Arial" w:hAnsi="Arial" w:cs="Arial"/>
        </w:rPr>
      </w:pPr>
      <w:r w:rsidRPr="0043604B">
        <w:rPr>
          <w:rFonts w:ascii="Arial" w:hAnsi="Arial" w:cs="Arial"/>
        </w:rPr>
        <w:t>Customer Services and Studio Strategy</w:t>
      </w:r>
    </w:p>
    <w:p w:rsidR="0043604B" w:rsidRPr="0043604B" w:rsidRDefault="0043604B" w:rsidP="0043604B">
      <w:pPr>
        <w:pStyle w:val="ListParagraph"/>
        <w:numPr>
          <w:ilvl w:val="0"/>
          <w:numId w:val="11"/>
        </w:numPr>
        <w:spacing w:after="0" w:line="240" w:lineRule="auto"/>
        <w:jc w:val="both"/>
        <w:rPr>
          <w:rFonts w:ascii="Arial" w:hAnsi="Arial" w:cs="Arial"/>
        </w:rPr>
      </w:pPr>
      <w:r w:rsidRPr="0043604B">
        <w:rPr>
          <w:rFonts w:ascii="Arial" w:hAnsi="Arial" w:cs="Arial"/>
        </w:rPr>
        <w:t>Customer Services and Studio team management</w:t>
      </w:r>
    </w:p>
    <w:p w:rsidR="0043604B" w:rsidRPr="0043604B" w:rsidRDefault="0043604B" w:rsidP="0043604B">
      <w:pPr>
        <w:pStyle w:val="ListParagraph"/>
        <w:numPr>
          <w:ilvl w:val="0"/>
          <w:numId w:val="11"/>
        </w:numPr>
        <w:spacing w:after="0" w:line="240" w:lineRule="auto"/>
        <w:jc w:val="both"/>
        <w:rPr>
          <w:rFonts w:ascii="Arial" w:hAnsi="Arial" w:cs="Arial"/>
        </w:rPr>
      </w:pPr>
      <w:r w:rsidRPr="0043604B">
        <w:rPr>
          <w:rFonts w:ascii="Arial" w:hAnsi="Arial" w:cs="Arial"/>
        </w:rPr>
        <w:t>Website UX Strategy</w:t>
      </w:r>
    </w:p>
    <w:p w:rsidR="0043604B" w:rsidRPr="0043604B" w:rsidRDefault="0043604B" w:rsidP="0043604B">
      <w:pPr>
        <w:pStyle w:val="NormalWeb"/>
        <w:shd w:val="clear" w:color="auto" w:fill="FFFFFF"/>
        <w:jc w:val="both"/>
        <w:rPr>
          <w:rFonts w:ascii="Arial" w:hAnsi="Arial" w:cs="Arial"/>
          <w:sz w:val="22"/>
          <w:szCs w:val="22"/>
        </w:rPr>
      </w:pPr>
      <w:r w:rsidRPr="0043604B">
        <w:rPr>
          <w:rFonts w:ascii="Arial" w:hAnsi="Arial" w:cs="Arial"/>
          <w:sz w:val="22"/>
          <w:szCs w:val="22"/>
        </w:rPr>
        <w:t>You will be targeted against client satisfaction and experience, measured through our NPS and online reviews, as well as online conversion rate.</w:t>
      </w:r>
    </w:p>
    <w:p w:rsidR="0043604B" w:rsidRPr="0043604B" w:rsidRDefault="0043604B" w:rsidP="0043604B">
      <w:pPr>
        <w:pStyle w:val="NormalWeb"/>
        <w:shd w:val="clear" w:color="auto" w:fill="FFFFFF"/>
        <w:jc w:val="both"/>
        <w:rPr>
          <w:rFonts w:ascii="Arial" w:hAnsi="Arial" w:cs="Arial"/>
          <w:b/>
          <w:bCs/>
          <w:sz w:val="22"/>
          <w:szCs w:val="22"/>
        </w:rPr>
      </w:pPr>
      <w:r w:rsidRPr="0043604B">
        <w:rPr>
          <w:rFonts w:ascii="Arial" w:hAnsi="Arial" w:cs="Arial"/>
          <w:b/>
          <w:bCs/>
          <w:sz w:val="22"/>
          <w:szCs w:val="22"/>
        </w:rPr>
        <w:t>You will be responsible for;</w:t>
      </w:r>
    </w:p>
    <w:p w:rsidR="0043604B" w:rsidRPr="0043604B" w:rsidRDefault="0043604B" w:rsidP="0043604B">
      <w:pPr>
        <w:pStyle w:val="NormalWeb"/>
        <w:numPr>
          <w:ilvl w:val="0"/>
          <w:numId w:val="12"/>
        </w:numPr>
        <w:shd w:val="clear" w:color="auto" w:fill="FFFFFF"/>
        <w:jc w:val="both"/>
        <w:rPr>
          <w:rFonts w:ascii="Arial" w:hAnsi="Arial" w:cs="Arial"/>
          <w:b/>
          <w:sz w:val="22"/>
          <w:szCs w:val="22"/>
        </w:rPr>
      </w:pPr>
      <w:r w:rsidRPr="0043604B">
        <w:rPr>
          <w:rFonts w:ascii="Arial" w:hAnsi="Arial" w:cs="Arial"/>
          <w:sz w:val="22"/>
          <w:szCs w:val="22"/>
        </w:rPr>
        <w:t>Measuring and understanding how we are performing from a customer experience perspective</w:t>
      </w:r>
    </w:p>
    <w:p w:rsidR="0043604B" w:rsidRPr="0043604B" w:rsidRDefault="0043604B" w:rsidP="0043604B">
      <w:pPr>
        <w:pStyle w:val="ListParagraph"/>
        <w:numPr>
          <w:ilvl w:val="0"/>
          <w:numId w:val="12"/>
        </w:numPr>
        <w:spacing w:after="0" w:line="240" w:lineRule="auto"/>
        <w:jc w:val="both"/>
        <w:rPr>
          <w:rFonts w:ascii="Arial" w:hAnsi="Arial" w:cs="Arial"/>
          <w:b/>
        </w:rPr>
      </w:pPr>
      <w:r w:rsidRPr="0043604B">
        <w:rPr>
          <w:rFonts w:ascii="Arial" w:hAnsi="Arial" w:cs="Arial"/>
        </w:rPr>
        <w:t>Establishing and refining our customer satisfaction / experience metrics</w:t>
      </w:r>
    </w:p>
    <w:p w:rsidR="0043604B" w:rsidRPr="0043604B" w:rsidRDefault="0043604B" w:rsidP="0043604B">
      <w:pPr>
        <w:pStyle w:val="ListParagraph"/>
        <w:numPr>
          <w:ilvl w:val="0"/>
          <w:numId w:val="12"/>
        </w:numPr>
        <w:spacing w:after="0" w:line="240" w:lineRule="auto"/>
        <w:jc w:val="both"/>
        <w:rPr>
          <w:rFonts w:ascii="Arial" w:hAnsi="Arial" w:cs="Arial"/>
          <w:b/>
        </w:rPr>
      </w:pPr>
      <w:r w:rsidRPr="0043604B">
        <w:rPr>
          <w:rFonts w:ascii="Arial" w:hAnsi="Arial" w:cs="Arial"/>
        </w:rPr>
        <w:t>Identifying opportunities and transitioning these into results that give real impact</w:t>
      </w:r>
    </w:p>
    <w:p w:rsidR="0043604B" w:rsidRPr="0043604B" w:rsidRDefault="0043604B" w:rsidP="0043604B">
      <w:pPr>
        <w:pStyle w:val="ListParagraph"/>
        <w:numPr>
          <w:ilvl w:val="0"/>
          <w:numId w:val="12"/>
        </w:numPr>
        <w:spacing w:after="0" w:line="240" w:lineRule="auto"/>
        <w:jc w:val="both"/>
        <w:rPr>
          <w:rFonts w:ascii="Arial" w:hAnsi="Arial" w:cs="Arial"/>
          <w:b/>
        </w:rPr>
      </w:pPr>
      <w:r w:rsidRPr="0043604B">
        <w:rPr>
          <w:rFonts w:ascii="Arial" w:hAnsi="Arial" w:cs="Arial"/>
        </w:rPr>
        <w:t xml:space="preserve">Identify opportunities for improving KPIs </w:t>
      </w:r>
    </w:p>
    <w:p w:rsidR="0043604B" w:rsidRPr="0043604B" w:rsidRDefault="0043604B" w:rsidP="0043604B">
      <w:pPr>
        <w:pStyle w:val="ListParagraph"/>
        <w:numPr>
          <w:ilvl w:val="0"/>
          <w:numId w:val="12"/>
        </w:numPr>
        <w:spacing w:after="0" w:line="240" w:lineRule="auto"/>
        <w:jc w:val="both"/>
        <w:rPr>
          <w:rFonts w:ascii="Arial" w:hAnsi="Arial" w:cs="Arial"/>
        </w:rPr>
      </w:pPr>
      <w:r w:rsidRPr="0043604B">
        <w:rPr>
          <w:rFonts w:ascii="Arial" w:hAnsi="Arial" w:cs="Arial"/>
        </w:rPr>
        <w:t>Using available data, business priorities and other inputs to define the strategy for the Customer Services and Studio teams</w:t>
      </w:r>
    </w:p>
    <w:p w:rsidR="0043604B" w:rsidRPr="0043604B" w:rsidRDefault="0043604B" w:rsidP="0043604B">
      <w:pPr>
        <w:pStyle w:val="ListParagraph"/>
        <w:numPr>
          <w:ilvl w:val="0"/>
          <w:numId w:val="12"/>
        </w:numPr>
        <w:spacing w:after="0" w:line="240" w:lineRule="auto"/>
        <w:jc w:val="both"/>
        <w:rPr>
          <w:rFonts w:ascii="Arial" w:hAnsi="Arial" w:cs="Arial"/>
        </w:rPr>
      </w:pPr>
      <w:r w:rsidRPr="0043604B">
        <w:rPr>
          <w:rFonts w:ascii="Arial" w:hAnsi="Arial" w:cs="Arial"/>
        </w:rPr>
        <w:t>Managing and coaching the Customer Services and Studio Manager and help them to achieve agreed objectives</w:t>
      </w:r>
    </w:p>
    <w:p w:rsidR="0043604B" w:rsidRPr="0043604B" w:rsidRDefault="0043604B" w:rsidP="0043604B">
      <w:pPr>
        <w:pStyle w:val="ListParagraph"/>
        <w:numPr>
          <w:ilvl w:val="0"/>
          <w:numId w:val="12"/>
        </w:numPr>
        <w:spacing w:after="0" w:line="240" w:lineRule="auto"/>
        <w:jc w:val="both"/>
        <w:rPr>
          <w:rFonts w:ascii="Arial" w:hAnsi="Arial" w:cs="Arial"/>
        </w:rPr>
      </w:pPr>
      <w:r w:rsidRPr="0043604B">
        <w:rPr>
          <w:rFonts w:ascii="Arial" w:hAnsi="Arial" w:cs="Arial"/>
        </w:rPr>
        <w:t>Reviewing the Customer Services and Studio structures to ensure they provide a platform for growth</w:t>
      </w:r>
    </w:p>
    <w:p w:rsidR="0043604B" w:rsidRPr="0043604B" w:rsidRDefault="0043604B" w:rsidP="0043604B">
      <w:pPr>
        <w:pStyle w:val="ListParagraph"/>
        <w:numPr>
          <w:ilvl w:val="0"/>
          <w:numId w:val="12"/>
        </w:numPr>
        <w:spacing w:after="0" w:line="240" w:lineRule="auto"/>
        <w:jc w:val="both"/>
        <w:rPr>
          <w:rFonts w:ascii="Arial" w:hAnsi="Arial" w:cs="Arial"/>
        </w:rPr>
      </w:pPr>
      <w:r w:rsidRPr="0043604B">
        <w:rPr>
          <w:rFonts w:ascii="Arial" w:hAnsi="Arial" w:cs="Arial"/>
        </w:rPr>
        <w:t>Support the Customer Services and Studio Manager in managing and developing team members and developing their quarterly strategies</w:t>
      </w:r>
    </w:p>
    <w:p w:rsidR="0043604B" w:rsidRPr="0043604B" w:rsidRDefault="0043604B" w:rsidP="0043604B">
      <w:pPr>
        <w:pStyle w:val="ListParagraph"/>
        <w:numPr>
          <w:ilvl w:val="0"/>
          <w:numId w:val="12"/>
        </w:numPr>
        <w:spacing w:after="0" w:line="240" w:lineRule="auto"/>
        <w:jc w:val="both"/>
        <w:rPr>
          <w:rFonts w:ascii="Arial" w:hAnsi="Arial" w:cs="Arial"/>
        </w:rPr>
      </w:pPr>
      <w:r w:rsidRPr="0043604B">
        <w:rPr>
          <w:rFonts w:ascii="Arial" w:hAnsi="Arial" w:cs="Arial"/>
        </w:rPr>
        <w:lastRenderedPageBreak/>
        <w:t xml:space="preserve">Support the Customer Services and Studio manager to work across departments to resolve customer experience issues, deliver a strategy defined through monthly projects and support with team management including appraisals and </w:t>
      </w:r>
      <w:proofErr w:type="spellStart"/>
      <w:r w:rsidRPr="0043604B">
        <w:rPr>
          <w:rFonts w:ascii="Arial" w:hAnsi="Arial" w:cs="Arial"/>
        </w:rPr>
        <w:t>disciplinaries</w:t>
      </w:r>
      <w:proofErr w:type="spellEnd"/>
    </w:p>
    <w:p w:rsidR="0043604B" w:rsidRPr="0043604B" w:rsidRDefault="0043604B" w:rsidP="0043604B">
      <w:pPr>
        <w:pStyle w:val="ListParagraph"/>
        <w:numPr>
          <w:ilvl w:val="0"/>
          <w:numId w:val="12"/>
        </w:numPr>
        <w:spacing w:after="0" w:line="240" w:lineRule="auto"/>
        <w:jc w:val="both"/>
        <w:rPr>
          <w:rFonts w:ascii="Arial" w:hAnsi="Arial" w:cs="Arial"/>
        </w:rPr>
      </w:pPr>
      <w:r w:rsidRPr="0043604B">
        <w:rPr>
          <w:rFonts w:ascii="Arial" w:hAnsi="Arial" w:cs="Arial"/>
        </w:rPr>
        <w:t>Implementing a test and learn culture</w:t>
      </w:r>
    </w:p>
    <w:p w:rsidR="0043604B" w:rsidRPr="0043604B" w:rsidRDefault="0043604B" w:rsidP="0043604B">
      <w:pPr>
        <w:pStyle w:val="ListParagraph"/>
        <w:numPr>
          <w:ilvl w:val="0"/>
          <w:numId w:val="12"/>
        </w:numPr>
        <w:spacing w:after="0" w:line="240" w:lineRule="auto"/>
        <w:jc w:val="both"/>
        <w:rPr>
          <w:rFonts w:ascii="Arial" w:hAnsi="Arial" w:cs="Arial"/>
        </w:rPr>
      </w:pPr>
      <w:r w:rsidRPr="0043604B">
        <w:rPr>
          <w:rFonts w:ascii="Arial" w:hAnsi="Arial" w:cs="Arial"/>
        </w:rPr>
        <w:t>Monitoring and improving UX metrics such as conversion rate</w:t>
      </w:r>
    </w:p>
    <w:p w:rsidR="0043604B" w:rsidRPr="0043604B" w:rsidRDefault="0043604B" w:rsidP="0043604B">
      <w:pPr>
        <w:pStyle w:val="ListParagraph"/>
        <w:numPr>
          <w:ilvl w:val="0"/>
          <w:numId w:val="12"/>
        </w:numPr>
        <w:spacing w:after="0" w:line="240" w:lineRule="auto"/>
        <w:jc w:val="both"/>
        <w:rPr>
          <w:rFonts w:ascii="Arial" w:hAnsi="Arial" w:cs="Arial"/>
        </w:rPr>
      </w:pPr>
      <w:r w:rsidRPr="0043604B">
        <w:rPr>
          <w:rFonts w:ascii="Arial" w:hAnsi="Arial" w:cs="Arial"/>
        </w:rPr>
        <w:t>Creating customer journey maps and executing user testing</w:t>
      </w:r>
    </w:p>
    <w:p w:rsidR="0043604B" w:rsidRPr="0043604B" w:rsidRDefault="0043604B" w:rsidP="0043604B">
      <w:pPr>
        <w:pStyle w:val="ListParagraph"/>
        <w:numPr>
          <w:ilvl w:val="0"/>
          <w:numId w:val="12"/>
        </w:numPr>
        <w:spacing w:after="0" w:line="240" w:lineRule="auto"/>
        <w:jc w:val="both"/>
        <w:rPr>
          <w:rFonts w:ascii="Arial" w:hAnsi="Arial" w:cs="Arial"/>
        </w:rPr>
      </w:pPr>
      <w:r w:rsidRPr="0043604B">
        <w:rPr>
          <w:rFonts w:ascii="Arial" w:hAnsi="Arial" w:cs="Arial"/>
        </w:rPr>
        <w:t>Sourcing and analysing data to define UX opportunities</w:t>
      </w:r>
    </w:p>
    <w:p w:rsidR="0043604B" w:rsidRPr="0043604B" w:rsidRDefault="0043604B" w:rsidP="0043604B">
      <w:pPr>
        <w:pStyle w:val="ListParagraph"/>
        <w:numPr>
          <w:ilvl w:val="0"/>
          <w:numId w:val="12"/>
        </w:numPr>
        <w:spacing w:after="0" w:line="240" w:lineRule="auto"/>
        <w:jc w:val="both"/>
        <w:rPr>
          <w:rFonts w:ascii="Arial" w:hAnsi="Arial" w:cs="Arial"/>
        </w:rPr>
      </w:pPr>
      <w:r w:rsidRPr="0043604B">
        <w:rPr>
          <w:rFonts w:ascii="Arial" w:hAnsi="Arial" w:cs="Arial"/>
        </w:rPr>
        <w:t xml:space="preserve">Briefing the web development and creative team on key UX briefs and priorities </w:t>
      </w:r>
    </w:p>
    <w:p w:rsidR="0043604B" w:rsidRPr="0043604B" w:rsidRDefault="0043604B" w:rsidP="0043604B">
      <w:pPr>
        <w:pStyle w:val="ListParagraph"/>
        <w:numPr>
          <w:ilvl w:val="0"/>
          <w:numId w:val="12"/>
        </w:numPr>
        <w:spacing w:after="0" w:line="240" w:lineRule="auto"/>
        <w:jc w:val="both"/>
        <w:rPr>
          <w:rFonts w:ascii="Arial" w:hAnsi="Arial" w:cs="Arial"/>
        </w:rPr>
      </w:pPr>
      <w:r w:rsidRPr="0043604B">
        <w:rPr>
          <w:rFonts w:ascii="Arial" w:hAnsi="Arial" w:cs="Arial"/>
        </w:rPr>
        <w:t>Reviewing and appraising UX projects</w:t>
      </w:r>
    </w:p>
    <w:p w:rsidR="0043604B" w:rsidRPr="0043604B" w:rsidRDefault="0043604B" w:rsidP="0043604B">
      <w:pPr>
        <w:pStyle w:val="ListParagraph"/>
        <w:numPr>
          <w:ilvl w:val="0"/>
          <w:numId w:val="12"/>
        </w:numPr>
        <w:spacing w:after="0" w:line="240" w:lineRule="auto"/>
        <w:jc w:val="both"/>
        <w:rPr>
          <w:rFonts w:ascii="Arial" w:hAnsi="Arial" w:cs="Arial"/>
        </w:rPr>
      </w:pPr>
      <w:r w:rsidRPr="0043604B">
        <w:rPr>
          <w:rFonts w:ascii="Arial" w:hAnsi="Arial" w:cs="Arial"/>
        </w:rPr>
        <w:t>Reviewing client and colleague feedback and translating that into UX changes</w:t>
      </w:r>
    </w:p>
    <w:p w:rsidR="0043604B" w:rsidRPr="0043604B" w:rsidRDefault="0043604B" w:rsidP="0043604B">
      <w:pPr>
        <w:pStyle w:val="ListParagraph"/>
        <w:numPr>
          <w:ilvl w:val="0"/>
          <w:numId w:val="12"/>
        </w:numPr>
        <w:spacing w:after="0" w:line="240" w:lineRule="auto"/>
        <w:jc w:val="both"/>
        <w:rPr>
          <w:rFonts w:ascii="Arial" w:hAnsi="Arial" w:cs="Arial"/>
        </w:rPr>
      </w:pPr>
      <w:r w:rsidRPr="0043604B">
        <w:rPr>
          <w:rFonts w:ascii="Arial" w:hAnsi="Arial" w:cs="Arial"/>
        </w:rPr>
        <w:t>Coordinating the communication of key UX changes to key stakeholders as well as supporting with training</w:t>
      </w:r>
    </w:p>
    <w:p w:rsidR="0043604B" w:rsidRPr="0043604B" w:rsidRDefault="0043604B" w:rsidP="0043604B">
      <w:pPr>
        <w:spacing w:before="100" w:beforeAutospacing="1" w:after="100" w:afterAutospacing="1" w:line="240" w:lineRule="auto"/>
        <w:jc w:val="both"/>
        <w:rPr>
          <w:rFonts w:ascii="Arial" w:hAnsi="Arial" w:cs="Arial"/>
          <w:color w:val="000000"/>
          <w:shd w:val="clear" w:color="auto" w:fill="FFFFFF"/>
        </w:rPr>
      </w:pPr>
      <w:r w:rsidRPr="0043604B">
        <w:rPr>
          <w:rFonts w:ascii="Arial" w:hAnsi="Arial" w:cs="Arial"/>
          <w:color w:val="000000"/>
          <w:shd w:val="clear" w:color="auto" w:fill="FFFFFF"/>
        </w:rPr>
        <w:t>Since work is a huge part of your life, we want it to be interesting. You will be exposed to new technologies, subject matters and challenges. We keep up with the latest technologies, tools and tricks of the trade – we’re always refining our approach. If successful, you will undergo a comprehensive company and department induction programme.</w:t>
      </w:r>
    </w:p>
    <w:p w:rsidR="0043604B" w:rsidRPr="0043604B" w:rsidRDefault="0043604B" w:rsidP="0043604B">
      <w:pPr>
        <w:pStyle w:val="NormalWeb"/>
        <w:shd w:val="clear" w:color="auto" w:fill="FFFFFF"/>
        <w:spacing w:before="0" w:beforeAutospacing="0"/>
        <w:jc w:val="both"/>
        <w:rPr>
          <w:rFonts w:ascii="Arial" w:hAnsi="Arial" w:cs="Arial"/>
          <w:sz w:val="22"/>
          <w:szCs w:val="22"/>
        </w:rPr>
      </w:pPr>
      <w:r w:rsidRPr="0043604B">
        <w:rPr>
          <w:rStyle w:val="Strong"/>
          <w:rFonts w:ascii="Arial" w:hAnsi="Arial" w:cs="Arial"/>
          <w:sz w:val="22"/>
          <w:szCs w:val="22"/>
        </w:rPr>
        <w:t>Benefits:</w:t>
      </w:r>
    </w:p>
    <w:p w:rsidR="0043604B" w:rsidRPr="0043604B" w:rsidRDefault="0043604B" w:rsidP="0043604B">
      <w:pPr>
        <w:pStyle w:val="NormalWeb"/>
        <w:numPr>
          <w:ilvl w:val="0"/>
          <w:numId w:val="13"/>
        </w:numPr>
        <w:shd w:val="clear" w:color="auto" w:fill="FFFFFF"/>
        <w:spacing w:before="0" w:beforeAutospacing="0" w:after="0" w:afterAutospacing="0"/>
        <w:jc w:val="both"/>
        <w:rPr>
          <w:rFonts w:ascii="Arial" w:hAnsi="Arial" w:cs="Arial"/>
          <w:sz w:val="22"/>
          <w:szCs w:val="22"/>
        </w:rPr>
      </w:pPr>
      <w:r w:rsidRPr="0043604B">
        <w:rPr>
          <w:rFonts w:ascii="Arial" w:hAnsi="Arial" w:cs="Arial"/>
          <w:sz w:val="22"/>
          <w:szCs w:val="22"/>
        </w:rPr>
        <w:t xml:space="preserve">Informal office dress code and uniform provided for production roles </w:t>
      </w:r>
    </w:p>
    <w:p w:rsidR="0043604B" w:rsidRPr="0043604B" w:rsidRDefault="0043604B" w:rsidP="0043604B">
      <w:pPr>
        <w:pStyle w:val="NormalWeb"/>
        <w:numPr>
          <w:ilvl w:val="0"/>
          <w:numId w:val="13"/>
        </w:numPr>
        <w:shd w:val="clear" w:color="auto" w:fill="FFFFFF"/>
        <w:spacing w:before="0" w:beforeAutospacing="0" w:after="0" w:afterAutospacing="0"/>
        <w:jc w:val="both"/>
        <w:rPr>
          <w:rFonts w:ascii="Arial" w:hAnsi="Arial" w:cs="Arial"/>
          <w:sz w:val="22"/>
          <w:szCs w:val="22"/>
        </w:rPr>
      </w:pPr>
      <w:r w:rsidRPr="0043604B">
        <w:rPr>
          <w:rFonts w:ascii="Arial" w:hAnsi="Arial" w:cs="Arial"/>
          <w:sz w:val="22"/>
          <w:szCs w:val="22"/>
        </w:rPr>
        <w:t>BUPA Health Care (following 3 months of employment)</w:t>
      </w:r>
    </w:p>
    <w:p w:rsidR="0043604B" w:rsidRPr="0043604B" w:rsidRDefault="0043604B" w:rsidP="0043604B">
      <w:pPr>
        <w:pStyle w:val="NormalWeb"/>
        <w:numPr>
          <w:ilvl w:val="0"/>
          <w:numId w:val="13"/>
        </w:numPr>
        <w:shd w:val="clear" w:color="auto" w:fill="FFFFFF"/>
        <w:spacing w:before="0" w:beforeAutospacing="0" w:after="0" w:afterAutospacing="0"/>
        <w:jc w:val="both"/>
        <w:rPr>
          <w:rFonts w:ascii="Arial" w:hAnsi="Arial" w:cs="Arial"/>
          <w:sz w:val="22"/>
          <w:szCs w:val="22"/>
        </w:rPr>
      </w:pPr>
      <w:r w:rsidRPr="0043604B">
        <w:rPr>
          <w:rFonts w:ascii="Arial" w:hAnsi="Arial" w:cs="Arial"/>
          <w:sz w:val="22"/>
          <w:szCs w:val="22"/>
        </w:rPr>
        <w:t xml:space="preserve">Regular social events both on and off site </w:t>
      </w:r>
    </w:p>
    <w:p w:rsidR="0043604B" w:rsidRPr="0043604B" w:rsidRDefault="0043604B" w:rsidP="0043604B">
      <w:pPr>
        <w:pStyle w:val="NormalWeb"/>
        <w:numPr>
          <w:ilvl w:val="0"/>
          <w:numId w:val="13"/>
        </w:numPr>
        <w:shd w:val="clear" w:color="auto" w:fill="FFFFFF"/>
        <w:spacing w:before="0" w:beforeAutospacing="0" w:after="0" w:afterAutospacing="0"/>
        <w:jc w:val="both"/>
        <w:rPr>
          <w:rFonts w:ascii="Arial" w:hAnsi="Arial" w:cs="Arial"/>
          <w:sz w:val="22"/>
          <w:szCs w:val="22"/>
        </w:rPr>
      </w:pPr>
      <w:r w:rsidRPr="0043604B">
        <w:rPr>
          <w:rFonts w:ascii="Arial" w:hAnsi="Arial" w:cs="Arial"/>
          <w:sz w:val="22"/>
          <w:szCs w:val="22"/>
        </w:rPr>
        <w:t xml:space="preserve">Wide range of internal and external training available </w:t>
      </w:r>
    </w:p>
    <w:p w:rsidR="0043604B" w:rsidRPr="0043604B" w:rsidRDefault="0043604B" w:rsidP="0043604B">
      <w:pPr>
        <w:pStyle w:val="NormalWeb"/>
        <w:numPr>
          <w:ilvl w:val="0"/>
          <w:numId w:val="13"/>
        </w:numPr>
        <w:shd w:val="clear" w:color="auto" w:fill="FFFFFF"/>
        <w:spacing w:before="0" w:beforeAutospacing="0" w:after="0" w:afterAutospacing="0"/>
        <w:jc w:val="both"/>
        <w:rPr>
          <w:rFonts w:ascii="Arial" w:hAnsi="Arial" w:cs="Arial"/>
          <w:sz w:val="22"/>
          <w:szCs w:val="22"/>
        </w:rPr>
      </w:pPr>
      <w:r w:rsidRPr="0043604B">
        <w:rPr>
          <w:rFonts w:ascii="Arial" w:hAnsi="Arial" w:cs="Arial"/>
          <w:sz w:val="22"/>
          <w:szCs w:val="22"/>
        </w:rPr>
        <w:t xml:space="preserve">Long service holidays awarded after 3 and 5 years of service </w:t>
      </w:r>
    </w:p>
    <w:p w:rsidR="0043604B" w:rsidRPr="0043604B" w:rsidRDefault="0043604B" w:rsidP="0043604B">
      <w:pPr>
        <w:pStyle w:val="NormalWeb"/>
        <w:numPr>
          <w:ilvl w:val="0"/>
          <w:numId w:val="13"/>
        </w:numPr>
        <w:shd w:val="clear" w:color="auto" w:fill="FFFFFF"/>
        <w:spacing w:before="0" w:beforeAutospacing="0" w:after="0" w:afterAutospacing="0"/>
        <w:jc w:val="both"/>
        <w:rPr>
          <w:rFonts w:ascii="Arial" w:hAnsi="Arial" w:cs="Arial"/>
          <w:sz w:val="22"/>
          <w:szCs w:val="22"/>
        </w:rPr>
      </w:pPr>
      <w:r w:rsidRPr="0043604B">
        <w:rPr>
          <w:rFonts w:ascii="Arial" w:hAnsi="Arial" w:cs="Arial"/>
          <w:sz w:val="22"/>
          <w:szCs w:val="22"/>
        </w:rPr>
        <w:t xml:space="preserve">Regular charity events and fundraising </w:t>
      </w:r>
    </w:p>
    <w:p w:rsidR="0043604B" w:rsidRPr="0043604B" w:rsidRDefault="0043604B" w:rsidP="0043604B">
      <w:pPr>
        <w:pStyle w:val="NormalWeb"/>
        <w:numPr>
          <w:ilvl w:val="0"/>
          <w:numId w:val="13"/>
        </w:numPr>
        <w:shd w:val="clear" w:color="auto" w:fill="FFFFFF"/>
        <w:spacing w:before="0" w:beforeAutospacing="0" w:after="0" w:afterAutospacing="0"/>
        <w:jc w:val="both"/>
        <w:rPr>
          <w:rFonts w:ascii="Arial" w:hAnsi="Arial" w:cs="Arial"/>
          <w:sz w:val="22"/>
          <w:szCs w:val="22"/>
        </w:rPr>
      </w:pPr>
      <w:r w:rsidRPr="0043604B">
        <w:rPr>
          <w:rFonts w:ascii="Arial" w:hAnsi="Arial" w:cs="Arial"/>
          <w:sz w:val="22"/>
          <w:szCs w:val="22"/>
        </w:rPr>
        <w:t>Free tea, coffee and fruit</w:t>
      </w:r>
    </w:p>
    <w:p w:rsidR="0043604B" w:rsidRPr="0043604B" w:rsidRDefault="0043604B" w:rsidP="0043604B">
      <w:pPr>
        <w:pStyle w:val="NormalWeb"/>
        <w:numPr>
          <w:ilvl w:val="0"/>
          <w:numId w:val="13"/>
        </w:numPr>
        <w:shd w:val="clear" w:color="auto" w:fill="FFFFFF"/>
        <w:spacing w:before="0" w:beforeAutospacing="0" w:after="0" w:afterAutospacing="0"/>
        <w:jc w:val="both"/>
        <w:rPr>
          <w:rFonts w:ascii="Arial" w:hAnsi="Arial" w:cs="Arial"/>
          <w:sz w:val="22"/>
          <w:szCs w:val="22"/>
        </w:rPr>
      </w:pPr>
      <w:r w:rsidRPr="0043604B">
        <w:rPr>
          <w:rFonts w:ascii="Arial" w:hAnsi="Arial" w:cs="Arial"/>
          <w:sz w:val="22"/>
          <w:szCs w:val="22"/>
        </w:rPr>
        <w:t>Enrolment into the company pension scheme</w:t>
      </w:r>
    </w:p>
    <w:p w:rsidR="0043604B" w:rsidRPr="0043604B" w:rsidRDefault="0043604B" w:rsidP="0043604B">
      <w:pPr>
        <w:pStyle w:val="NormalWeb"/>
        <w:numPr>
          <w:ilvl w:val="0"/>
          <w:numId w:val="13"/>
        </w:numPr>
        <w:shd w:val="clear" w:color="auto" w:fill="FFFFFF"/>
        <w:spacing w:before="0" w:beforeAutospacing="0" w:after="0" w:afterAutospacing="0"/>
        <w:jc w:val="both"/>
        <w:rPr>
          <w:rFonts w:ascii="Arial" w:hAnsi="Arial" w:cs="Arial"/>
          <w:sz w:val="22"/>
          <w:szCs w:val="22"/>
        </w:rPr>
      </w:pPr>
      <w:r w:rsidRPr="0043604B">
        <w:rPr>
          <w:rFonts w:ascii="Arial" w:hAnsi="Arial" w:cs="Arial"/>
          <w:sz w:val="22"/>
          <w:szCs w:val="22"/>
        </w:rPr>
        <w:t>Free on-site parking</w:t>
      </w:r>
    </w:p>
    <w:p w:rsidR="0043604B" w:rsidRPr="0043604B" w:rsidRDefault="0043604B" w:rsidP="0043604B">
      <w:pPr>
        <w:pStyle w:val="NormalWeb"/>
        <w:numPr>
          <w:ilvl w:val="0"/>
          <w:numId w:val="13"/>
        </w:numPr>
        <w:shd w:val="clear" w:color="auto" w:fill="FFFFFF"/>
        <w:spacing w:before="0" w:beforeAutospacing="0" w:after="0" w:afterAutospacing="0"/>
        <w:jc w:val="both"/>
        <w:rPr>
          <w:rFonts w:ascii="Arial" w:hAnsi="Arial" w:cs="Arial"/>
          <w:sz w:val="22"/>
          <w:szCs w:val="22"/>
        </w:rPr>
      </w:pPr>
      <w:r w:rsidRPr="0043604B">
        <w:rPr>
          <w:rFonts w:ascii="Arial" w:hAnsi="Arial" w:cs="Arial"/>
          <w:sz w:val="22"/>
          <w:szCs w:val="22"/>
        </w:rPr>
        <w:t>Enhanced Maternity and Paternity package</w:t>
      </w:r>
    </w:p>
    <w:p w:rsidR="0043604B" w:rsidRPr="0043604B" w:rsidRDefault="0043604B" w:rsidP="0043604B">
      <w:pPr>
        <w:pStyle w:val="NormalWeb"/>
        <w:shd w:val="clear" w:color="auto" w:fill="FFFFFF"/>
        <w:jc w:val="both"/>
        <w:rPr>
          <w:rFonts w:ascii="Arial" w:hAnsi="Arial" w:cs="Arial"/>
          <w:b/>
          <w:color w:val="333333"/>
          <w:sz w:val="22"/>
          <w:szCs w:val="22"/>
        </w:rPr>
      </w:pPr>
      <w:r w:rsidRPr="0043604B">
        <w:rPr>
          <w:rFonts w:ascii="Arial" w:hAnsi="Arial" w:cs="Arial"/>
          <w:b/>
          <w:color w:val="333333"/>
          <w:sz w:val="22"/>
          <w:szCs w:val="22"/>
        </w:rPr>
        <w:t xml:space="preserve">Essential Skills </w:t>
      </w:r>
    </w:p>
    <w:p w:rsidR="0043604B" w:rsidRPr="0043604B" w:rsidRDefault="0043604B" w:rsidP="0043604B">
      <w:pPr>
        <w:pStyle w:val="NormalWeb"/>
        <w:numPr>
          <w:ilvl w:val="0"/>
          <w:numId w:val="14"/>
        </w:numPr>
        <w:shd w:val="clear" w:color="auto" w:fill="FFFFFF"/>
        <w:jc w:val="both"/>
        <w:rPr>
          <w:rFonts w:ascii="Arial" w:hAnsi="Arial" w:cs="Arial"/>
          <w:bCs/>
          <w:color w:val="333333"/>
          <w:sz w:val="22"/>
          <w:szCs w:val="22"/>
        </w:rPr>
      </w:pPr>
      <w:r w:rsidRPr="0043604B">
        <w:rPr>
          <w:rFonts w:ascii="Arial" w:hAnsi="Arial" w:cs="Arial"/>
          <w:bCs/>
          <w:color w:val="333333"/>
          <w:sz w:val="22"/>
          <w:szCs w:val="22"/>
        </w:rPr>
        <w:t>You will have experience of running B2B account management teams</w:t>
      </w:r>
    </w:p>
    <w:p w:rsidR="0043604B" w:rsidRPr="0043604B" w:rsidRDefault="0043604B" w:rsidP="0043604B">
      <w:pPr>
        <w:pStyle w:val="NormalWeb"/>
        <w:numPr>
          <w:ilvl w:val="0"/>
          <w:numId w:val="14"/>
        </w:numPr>
        <w:shd w:val="clear" w:color="auto" w:fill="FFFFFF"/>
        <w:jc w:val="both"/>
        <w:rPr>
          <w:rFonts w:ascii="Arial" w:hAnsi="Arial" w:cs="Arial"/>
          <w:bCs/>
          <w:color w:val="333333"/>
          <w:sz w:val="22"/>
          <w:szCs w:val="22"/>
        </w:rPr>
      </w:pPr>
      <w:r w:rsidRPr="0043604B">
        <w:rPr>
          <w:rFonts w:ascii="Arial" w:hAnsi="Arial" w:cs="Arial"/>
          <w:bCs/>
          <w:color w:val="333333"/>
          <w:sz w:val="22"/>
          <w:szCs w:val="22"/>
        </w:rPr>
        <w:t>You have experience of implementing new processes</w:t>
      </w:r>
    </w:p>
    <w:p w:rsidR="0043604B" w:rsidRPr="0043604B" w:rsidRDefault="0043604B" w:rsidP="0043604B">
      <w:pPr>
        <w:pStyle w:val="NormalWeb"/>
        <w:numPr>
          <w:ilvl w:val="0"/>
          <w:numId w:val="14"/>
        </w:numPr>
        <w:shd w:val="clear" w:color="auto" w:fill="FFFFFF"/>
        <w:jc w:val="both"/>
        <w:rPr>
          <w:rFonts w:ascii="Arial" w:hAnsi="Arial" w:cs="Arial"/>
          <w:bCs/>
          <w:color w:val="333333"/>
          <w:sz w:val="22"/>
          <w:szCs w:val="22"/>
        </w:rPr>
      </w:pPr>
      <w:r w:rsidRPr="0043604B">
        <w:rPr>
          <w:rFonts w:ascii="Arial" w:hAnsi="Arial" w:cs="Arial"/>
          <w:bCs/>
          <w:color w:val="333333"/>
          <w:sz w:val="22"/>
          <w:szCs w:val="22"/>
        </w:rPr>
        <w:t>You will be able to build positive working relationships with others</w:t>
      </w:r>
    </w:p>
    <w:p w:rsidR="0043604B" w:rsidRPr="0043604B" w:rsidRDefault="0043604B" w:rsidP="0043604B">
      <w:pPr>
        <w:pStyle w:val="NormalWeb"/>
        <w:shd w:val="clear" w:color="auto" w:fill="FFFFFF"/>
        <w:jc w:val="both"/>
        <w:rPr>
          <w:rFonts w:ascii="Arial" w:hAnsi="Arial" w:cs="Arial"/>
          <w:b/>
          <w:sz w:val="22"/>
          <w:szCs w:val="22"/>
        </w:rPr>
      </w:pPr>
      <w:r w:rsidRPr="0043604B">
        <w:rPr>
          <w:rFonts w:ascii="Arial" w:hAnsi="Arial" w:cs="Arial"/>
          <w:b/>
          <w:sz w:val="22"/>
          <w:szCs w:val="22"/>
        </w:rPr>
        <w:t xml:space="preserve">The Company </w:t>
      </w:r>
    </w:p>
    <w:p w:rsidR="0043604B" w:rsidRPr="0043604B" w:rsidRDefault="0043604B" w:rsidP="0043604B">
      <w:pPr>
        <w:pStyle w:val="NormalWeb"/>
        <w:shd w:val="clear" w:color="auto" w:fill="FFFFFF"/>
        <w:jc w:val="both"/>
        <w:rPr>
          <w:rFonts w:ascii="Arial" w:hAnsi="Arial" w:cs="Arial"/>
          <w:sz w:val="22"/>
          <w:szCs w:val="22"/>
        </w:rPr>
      </w:pPr>
      <w:r w:rsidRPr="0043604B">
        <w:rPr>
          <w:rFonts w:ascii="Arial" w:hAnsi="Arial" w:cs="Arial"/>
          <w:sz w:val="22"/>
          <w:szCs w:val="22"/>
        </w:rPr>
        <w:t xml:space="preserve">Bluetree Group operates through two Brands; </w:t>
      </w:r>
      <w:proofErr w:type="spellStart"/>
      <w:r w:rsidRPr="0043604B">
        <w:rPr>
          <w:rFonts w:ascii="Arial" w:hAnsi="Arial" w:cs="Arial"/>
          <w:sz w:val="22"/>
          <w:szCs w:val="22"/>
        </w:rPr>
        <w:t>InstantPrint</w:t>
      </w:r>
      <w:proofErr w:type="spellEnd"/>
      <w:r w:rsidRPr="0043604B">
        <w:rPr>
          <w:rFonts w:ascii="Arial" w:hAnsi="Arial" w:cs="Arial"/>
          <w:sz w:val="22"/>
          <w:szCs w:val="22"/>
        </w:rPr>
        <w:t xml:space="preserve"> and Route1Print.co.uk. We target all sectors of the market; from small &amp; micro businesses to the largest FTSE 100 Companies. </w:t>
      </w:r>
    </w:p>
    <w:p w:rsidR="0043604B" w:rsidRPr="0043604B" w:rsidRDefault="0043604B" w:rsidP="0043604B">
      <w:pPr>
        <w:pStyle w:val="NormalWeb"/>
        <w:shd w:val="clear" w:color="auto" w:fill="FFFFFF"/>
        <w:jc w:val="both"/>
        <w:rPr>
          <w:rFonts w:ascii="Arial" w:hAnsi="Arial" w:cs="Arial"/>
          <w:sz w:val="22"/>
          <w:szCs w:val="22"/>
        </w:rPr>
      </w:pPr>
      <w:r w:rsidRPr="0043604B">
        <w:rPr>
          <w:rFonts w:ascii="Arial" w:hAnsi="Arial" w:cs="Arial"/>
          <w:sz w:val="22"/>
          <w:szCs w:val="22"/>
        </w:rPr>
        <w:t>Here are some of the other awards that we won in 2018;</w:t>
      </w:r>
    </w:p>
    <w:p w:rsidR="0043604B" w:rsidRPr="0043604B" w:rsidRDefault="0043604B" w:rsidP="0043604B">
      <w:pPr>
        <w:pStyle w:val="NormalWeb"/>
        <w:shd w:val="clear" w:color="auto" w:fill="FFFFFF"/>
        <w:spacing w:before="0" w:beforeAutospacing="0" w:after="0" w:afterAutospacing="0"/>
        <w:jc w:val="both"/>
        <w:rPr>
          <w:rFonts w:ascii="Arial" w:hAnsi="Arial" w:cs="Arial"/>
          <w:sz w:val="22"/>
          <w:szCs w:val="22"/>
        </w:rPr>
      </w:pPr>
      <w:r w:rsidRPr="0043604B">
        <w:rPr>
          <w:rFonts w:ascii="Arial" w:hAnsi="Arial" w:cs="Arial"/>
          <w:sz w:val="22"/>
          <w:szCs w:val="22"/>
        </w:rPr>
        <w:t>• The European Business Award for Manufacturing</w:t>
      </w:r>
    </w:p>
    <w:p w:rsidR="0043604B" w:rsidRPr="0043604B" w:rsidRDefault="0043604B" w:rsidP="0043604B">
      <w:pPr>
        <w:pStyle w:val="NormalWeb"/>
        <w:shd w:val="clear" w:color="auto" w:fill="FFFFFF"/>
        <w:spacing w:before="0" w:beforeAutospacing="0" w:after="0" w:afterAutospacing="0"/>
        <w:jc w:val="both"/>
        <w:rPr>
          <w:rFonts w:ascii="Arial" w:hAnsi="Arial" w:cs="Arial"/>
          <w:sz w:val="22"/>
          <w:szCs w:val="22"/>
        </w:rPr>
      </w:pPr>
      <w:r w:rsidRPr="0043604B">
        <w:rPr>
          <w:rFonts w:ascii="Arial" w:hAnsi="Arial" w:cs="Arial"/>
          <w:sz w:val="22"/>
          <w:szCs w:val="22"/>
        </w:rPr>
        <w:t>• The Sheffield Business Award for Company of the Year</w:t>
      </w:r>
    </w:p>
    <w:p w:rsidR="0043604B" w:rsidRPr="0043604B" w:rsidRDefault="0043604B" w:rsidP="0043604B">
      <w:pPr>
        <w:pStyle w:val="NormalWeb"/>
        <w:shd w:val="clear" w:color="auto" w:fill="FFFFFF"/>
        <w:spacing w:before="0" w:beforeAutospacing="0" w:after="0" w:afterAutospacing="0"/>
        <w:jc w:val="both"/>
        <w:rPr>
          <w:rFonts w:ascii="Arial" w:hAnsi="Arial" w:cs="Arial"/>
          <w:sz w:val="22"/>
          <w:szCs w:val="22"/>
        </w:rPr>
      </w:pPr>
      <w:r w:rsidRPr="0043604B">
        <w:rPr>
          <w:rFonts w:ascii="Arial" w:hAnsi="Arial" w:cs="Arial"/>
          <w:sz w:val="22"/>
          <w:szCs w:val="22"/>
        </w:rPr>
        <w:t>• Internet Retailing Growth 2000</w:t>
      </w:r>
    </w:p>
    <w:p w:rsidR="0043604B" w:rsidRPr="0043604B" w:rsidRDefault="0043604B" w:rsidP="0043604B">
      <w:pPr>
        <w:pStyle w:val="NormalWeb"/>
        <w:shd w:val="clear" w:color="auto" w:fill="FFFFFF"/>
        <w:spacing w:before="0" w:beforeAutospacing="0" w:after="0" w:afterAutospacing="0"/>
        <w:jc w:val="both"/>
        <w:rPr>
          <w:rFonts w:ascii="Arial" w:hAnsi="Arial" w:cs="Arial"/>
          <w:sz w:val="22"/>
          <w:szCs w:val="22"/>
        </w:rPr>
      </w:pPr>
      <w:r w:rsidRPr="0043604B">
        <w:rPr>
          <w:rFonts w:ascii="Arial" w:hAnsi="Arial" w:cs="Arial"/>
          <w:sz w:val="22"/>
          <w:szCs w:val="22"/>
        </w:rPr>
        <w:t>• BHP Rapid Growth Survey</w:t>
      </w:r>
    </w:p>
    <w:p w:rsidR="0043604B" w:rsidRPr="0043604B" w:rsidRDefault="0043604B" w:rsidP="0043604B">
      <w:pPr>
        <w:pStyle w:val="NormalWeb"/>
        <w:shd w:val="clear" w:color="auto" w:fill="FFFFFF"/>
        <w:spacing w:before="0" w:beforeAutospacing="0" w:after="0" w:afterAutospacing="0"/>
        <w:jc w:val="both"/>
        <w:rPr>
          <w:rFonts w:ascii="Arial" w:hAnsi="Arial" w:cs="Arial"/>
          <w:sz w:val="22"/>
          <w:szCs w:val="22"/>
        </w:rPr>
      </w:pPr>
      <w:r w:rsidRPr="0043604B">
        <w:rPr>
          <w:rFonts w:ascii="Arial" w:hAnsi="Arial" w:cs="Arial"/>
          <w:sz w:val="22"/>
          <w:szCs w:val="22"/>
        </w:rPr>
        <w:t>• Business Link Ones to Watch for Printing Solutions</w:t>
      </w:r>
    </w:p>
    <w:p w:rsidR="0043604B" w:rsidRPr="0043604B" w:rsidRDefault="0043604B" w:rsidP="0043604B">
      <w:pPr>
        <w:pStyle w:val="NormalWeb"/>
        <w:shd w:val="clear" w:color="auto" w:fill="FFFFFF"/>
        <w:spacing w:before="0" w:beforeAutospacing="0" w:after="0" w:afterAutospacing="0"/>
        <w:jc w:val="both"/>
        <w:rPr>
          <w:rFonts w:ascii="Arial" w:hAnsi="Arial" w:cs="Arial"/>
          <w:sz w:val="22"/>
          <w:szCs w:val="22"/>
        </w:rPr>
      </w:pPr>
      <w:r w:rsidRPr="0043604B">
        <w:rPr>
          <w:rFonts w:ascii="Arial" w:hAnsi="Arial" w:cs="Arial"/>
          <w:sz w:val="22"/>
          <w:szCs w:val="22"/>
        </w:rPr>
        <w:t>• 1000 Companies to Inspire Britain for the £20-£30m category</w:t>
      </w:r>
    </w:p>
    <w:p w:rsidR="0043604B" w:rsidRPr="0043604B" w:rsidRDefault="0043604B" w:rsidP="0043604B">
      <w:pPr>
        <w:pStyle w:val="NormalWeb"/>
        <w:shd w:val="clear" w:color="auto" w:fill="FFFFFF"/>
        <w:spacing w:before="0" w:beforeAutospacing="0" w:after="0" w:afterAutospacing="0"/>
        <w:jc w:val="both"/>
        <w:rPr>
          <w:rFonts w:ascii="Arial" w:hAnsi="Arial" w:cs="Arial"/>
          <w:sz w:val="22"/>
          <w:szCs w:val="22"/>
        </w:rPr>
      </w:pPr>
      <w:r w:rsidRPr="0043604B">
        <w:rPr>
          <w:rFonts w:ascii="Arial" w:hAnsi="Arial" w:cs="Arial"/>
          <w:sz w:val="22"/>
          <w:szCs w:val="22"/>
        </w:rPr>
        <w:t>• FT1000 Europe’s Fastest Growing Company</w:t>
      </w:r>
    </w:p>
    <w:p w:rsidR="0043604B" w:rsidRPr="0043604B" w:rsidRDefault="0043604B" w:rsidP="0043604B">
      <w:pPr>
        <w:spacing w:before="100" w:beforeAutospacing="1" w:after="100" w:afterAutospacing="1" w:line="240" w:lineRule="auto"/>
        <w:jc w:val="both"/>
        <w:rPr>
          <w:rFonts w:ascii="Arial" w:eastAsia="Times New Roman" w:hAnsi="Arial" w:cs="Arial"/>
          <w:bCs/>
          <w:color w:val="000000"/>
          <w:lang w:eastAsia="en-GB"/>
        </w:rPr>
      </w:pPr>
      <w:r w:rsidRPr="0043604B">
        <w:rPr>
          <w:rFonts w:ascii="Arial" w:eastAsia="Times New Roman" w:hAnsi="Arial" w:cs="Arial"/>
          <w:bCs/>
          <w:color w:val="000000"/>
          <w:lang w:eastAsia="en-GB"/>
        </w:rPr>
        <w:lastRenderedPageBreak/>
        <w:t>You’ll be working at our state of the art factory that is b</w:t>
      </w:r>
      <w:r w:rsidRPr="0043604B">
        <w:rPr>
          <w:rFonts w:ascii="Arial" w:eastAsia="Times New Roman" w:hAnsi="Arial" w:cs="Arial"/>
          <w:color w:val="000000"/>
          <w:lang w:eastAsia="en-GB"/>
        </w:rPr>
        <w:t>ased in Manvers (local to Rotherham, Barnsley, Sheffield and Doncaster)</w:t>
      </w:r>
      <w:r w:rsidRPr="0043604B">
        <w:rPr>
          <w:rFonts w:ascii="Arial" w:eastAsia="Times New Roman" w:hAnsi="Arial" w:cs="Arial"/>
          <w:lang w:eastAsia="en-GB"/>
        </w:rPr>
        <w:t xml:space="preserve"> </w:t>
      </w:r>
      <w:r w:rsidRPr="0043604B">
        <w:rPr>
          <w:rFonts w:ascii="Arial" w:hAnsi="Arial" w:cs="Arial"/>
        </w:rPr>
        <w:t>which is located on a major bus route, and free-parking is available on site</w:t>
      </w:r>
      <w:r w:rsidRPr="0043604B">
        <w:rPr>
          <w:rFonts w:ascii="Arial" w:eastAsia="Times New Roman" w:hAnsi="Arial" w:cs="Arial"/>
          <w:lang w:eastAsia="en-GB"/>
        </w:rPr>
        <w:t xml:space="preserve">. </w:t>
      </w:r>
      <w:r w:rsidRPr="0043604B">
        <w:rPr>
          <w:rFonts w:ascii="Arial" w:eastAsia="Times New Roman" w:hAnsi="Arial" w:cs="Arial"/>
          <w:bCs/>
          <w:color w:val="000000"/>
          <w:lang w:eastAsia="en-GB"/>
        </w:rPr>
        <w:t xml:space="preserve">Once you walk through our doors, you realise that technology is pivotal to all of our operations. It’s a place for curious and ambitious people at heart. </w:t>
      </w:r>
    </w:p>
    <w:p w:rsidR="0043604B" w:rsidRPr="0043604B" w:rsidRDefault="0043604B" w:rsidP="0043604B">
      <w:pPr>
        <w:jc w:val="both"/>
        <w:rPr>
          <w:rFonts w:ascii="Arial" w:hAnsi="Arial" w:cs="Arial"/>
          <w:i/>
          <w:iCs/>
        </w:rPr>
      </w:pPr>
      <w:r w:rsidRPr="0043604B">
        <w:rPr>
          <w:rFonts w:ascii="Arial" w:hAnsi="Arial" w:cs="Arial"/>
          <w:i/>
          <w:iCs/>
        </w:rPr>
        <w:t>Bluetree Group welcomes applications from carers or parents who have taken extended career breaks.</w:t>
      </w:r>
    </w:p>
    <w:p w:rsidR="0043604B" w:rsidRPr="0043604B" w:rsidRDefault="0043604B" w:rsidP="0043604B">
      <w:pPr>
        <w:pStyle w:val="NormalWeb"/>
        <w:shd w:val="clear" w:color="auto" w:fill="FFFFFF"/>
        <w:spacing w:before="0" w:beforeAutospacing="0" w:after="0" w:afterAutospacing="0"/>
        <w:jc w:val="both"/>
        <w:rPr>
          <w:rFonts w:ascii="Arial" w:hAnsi="Arial" w:cs="Arial"/>
          <w:color w:val="333333"/>
          <w:sz w:val="22"/>
          <w:szCs w:val="22"/>
        </w:rPr>
      </w:pPr>
      <w:r w:rsidRPr="0043604B">
        <w:rPr>
          <w:rFonts w:ascii="Arial" w:hAnsi="Arial" w:cs="Arial"/>
          <w:sz w:val="22"/>
          <w:szCs w:val="22"/>
        </w:rPr>
        <w:t xml:space="preserve">For all our current vacancies and privacy information, please follow this link to our website under the recruitment page </w:t>
      </w:r>
      <w:hyperlink r:id="rId10" w:history="1">
        <w:r w:rsidRPr="0043604B">
          <w:rPr>
            <w:rStyle w:val="Hyperlink"/>
            <w:rFonts w:ascii="Arial" w:hAnsi="Arial" w:cs="Arial"/>
            <w:sz w:val="22"/>
            <w:szCs w:val="22"/>
          </w:rPr>
          <w:t>www.bluetreegroup.co.uk</w:t>
        </w:r>
      </w:hyperlink>
      <w:r w:rsidRPr="0043604B">
        <w:rPr>
          <w:rFonts w:ascii="Arial" w:hAnsi="Arial" w:cs="Arial"/>
          <w:color w:val="333333"/>
          <w:sz w:val="22"/>
          <w:szCs w:val="22"/>
        </w:rPr>
        <w:t xml:space="preserve">. </w:t>
      </w:r>
    </w:p>
    <w:p w:rsidR="0043604B" w:rsidRDefault="0043604B" w:rsidP="0043604B">
      <w:pPr>
        <w:jc w:val="both"/>
        <w:rPr>
          <w:rFonts w:asciiTheme="majorHAnsi" w:hAnsiTheme="majorHAnsi" w:cstheme="majorHAnsi"/>
        </w:rPr>
      </w:pPr>
    </w:p>
    <w:p w:rsidR="00E5482D" w:rsidRPr="00E5482D" w:rsidRDefault="00E24522" w:rsidP="00E5482D">
      <w:pPr>
        <w:shd w:val="clear" w:color="auto" w:fill="FFFFFF"/>
        <w:spacing w:before="100" w:beforeAutospacing="1" w:after="100" w:afterAutospacing="1" w:line="240" w:lineRule="auto"/>
      </w:pPr>
      <w:r>
        <w:rPr>
          <w:rFonts w:ascii="Arial" w:eastAsia="Times New Roman" w:hAnsi="Arial" w:cs="Arial"/>
          <w:noProof/>
          <w:sz w:val="24"/>
          <w:szCs w:val="24"/>
          <w:lang w:eastAsia="en-GB"/>
        </w:rPr>
        <w:drawing>
          <wp:anchor distT="0" distB="0" distL="114300" distR="114300" simplePos="0" relativeHeight="251659264" behindDoc="1" locked="0" layoutInCell="1" allowOverlap="1" wp14:anchorId="44D85680" wp14:editId="3A7B448B">
            <wp:simplePos x="0" y="0"/>
            <wp:positionH relativeFrom="margin">
              <wp:align>right</wp:align>
            </wp:positionH>
            <wp:positionV relativeFrom="margin">
              <wp:align>bottom</wp:align>
            </wp:positionV>
            <wp:extent cx="1263650" cy="996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 Employer logo transparent_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3650" cy="996950"/>
                    </a:xfrm>
                    <a:prstGeom prst="rect">
                      <a:avLst/>
                    </a:prstGeom>
                  </pic:spPr>
                </pic:pic>
              </a:graphicData>
            </a:graphic>
            <wp14:sizeRelH relativeFrom="page">
              <wp14:pctWidth>0</wp14:pctWidth>
            </wp14:sizeRelH>
            <wp14:sizeRelV relativeFrom="page">
              <wp14:pctHeight>0</wp14:pctHeight>
            </wp14:sizeRelV>
          </wp:anchor>
        </w:drawing>
      </w:r>
    </w:p>
    <w:sectPr w:rsidR="00E5482D" w:rsidRPr="00E5482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82D" w:rsidRDefault="00E5482D" w:rsidP="00E5482D">
      <w:pPr>
        <w:spacing w:after="0" w:line="240" w:lineRule="auto"/>
      </w:pPr>
      <w:r>
        <w:separator/>
      </w:r>
    </w:p>
  </w:endnote>
  <w:endnote w:type="continuationSeparator" w:id="0">
    <w:p w:rsidR="00E5482D" w:rsidRDefault="00E5482D" w:rsidP="00E5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82D" w:rsidRDefault="00E5482D">
    <w:pPr>
      <w:pStyle w:val="Footer"/>
    </w:pPr>
  </w:p>
  <w:p w:rsidR="00E5482D" w:rsidRDefault="00E54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82D" w:rsidRDefault="00E5482D" w:rsidP="00E5482D">
      <w:pPr>
        <w:spacing w:after="0" w:line="240" w:lineRule="auto"/>
      </w:pPr>
      <w:r>
        <w:separator/>
      </w:r>
    </w:p>
  </w:footnote>
  <w:footnote w:type="continuationSeparator" w:id="0">
    <w:p w:rsidR="00E5482D" w:rsidRDefault="00E5482D" w:rsidP="00E54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214B8"/>
    <w:multiLevelType w:val="hybridMultilevel"/>
    <w:tmpl w:val="34A04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76C56AB"/>
    <w:multiLevelType w:val="multilevel"/>
    <w:tmpl w:val="63FE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3F38CA"/>
    <w:multiLevelType w:val="hybridMultilevel"/>
    <w:tmpl w:val="D7A8E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E546B1"/>
    <w:multiLevelType w:val="multilevel"/>
    <w:tmpl w:val="808C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015AB5"/>
    <w:multiLevelType w:val="hybridMultilevel"/>
    <w:tmpl w:val="2F7E6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1933B2"/>
    <w:multiLevelType w:val="multilevel"/>
    <w:tmpl w:val="E8CE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D75AC1"/>
    <w:multiLevelType w:val="hybridMultilevel"/>
    <w:tmpl w:val="E9CA9B44"/>
    <w:lvl w:ilvl="0" w:tplc="08090001">
      <w:start w:val="1"/>
      <w:numFmt w:val="bullet"/>
      <w:lvlText w:val=""/>
      <w:lvlJc w:val="left"/>
      <w:pPr>
        <w:ind w:left="720" w:hanging="360"/>
      </w:pPr>
      <w:rPr>
        <w:rFonts w:ascii="Symbol" w:hAnsi="Symbol" w:hint="default"/>
      </w:rPr>
    </w:lvl>
    <w:lvl w:ilvl="1" w:tplc="A3C64E72">
      <w:numFmt w:val="bullet"/>
      <w:lvlText w:val="-"/>
      <w:lvlJc w:val="left"/>
      <w:pPr>
        <w:ind w:left="1440" w:hanging="36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2ED6E32"/>
    <w:multiLevelType w:val="hybridMultilevel"/>
    <w:tmpl w:val="63DC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4E1289"/>
    <w:multiLevelType w:val="hybridMultilevel"/>
    <w:tmpl w:val="98A8EB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nsid w:val="6FDE7113"/>
    <w:multiLevelType w:val="multilevel"/>
    <w:tmpl w:val="658C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E019A8"/>
    <w:multiLevelType w:val="multilevel"/>
    <w:tmpl w:val="F514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1A2156"/>
    <w:multiLevelType w:val="multilevel"/>
    <w:tmpl w:val="4B68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96088A"/>
    <w:multiLevelType w:val="multilevel"/>
    <w:tmpl w:val="AB28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3"/>
  </w:num>
  <w:num w:numId="4">
    <w:abstractNumId w:val="4"/>
  </w:num>
  <w:num w:numId="5">
    <w:abstractNumId w:val="2"/>
  </w:num>
  <w:num w:numId="6">
    <w:abstractNumId w:val="7"/>
  </w:num>
  <w:num w:numId="7">
    <w:abstractNumId w:val="10"/>
  </w:num>
  <w:num w:numId="8">
    <w:abstractNumId w:val="11"/>
  </w:num>
  <w:num w:numId="9">
    <w:abstractNumId w:val="9"/>
  </w:num>
  <w:num w:numId="10">
    <w:abstractNumId w:val="1"/>
  </w:num>
  <w:num w:numId="11">
    <w:abstractNumId w:val="6"/>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 w:numId="1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82D"/>
    <w:rsid w:val="0043604B"/>
    <w:rsid w:val="005239BA"/>
    <w:rsid w:val="00617325"/>
    <w:rsid w:val="009534A2"/>
    <w:rsid w:val="00E24522"/>
    <w:rsid w:val="00E5482D"/>
    <w:rsid w:val="00FB4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620F4FD-03F5-49BB-83EA-87D75223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4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5482D"/>
    <w:rPr>
      <w:i/>
      <w:iCs/>
    </w:rPr>
  </w:style>
  <w:style w:type="paragraph" w:styleId="Header">
    <w:name w:val="header"/>
    <w:basedOn w:val="Normal"/>
    <w:link w:val="HeaderChar"/>
    <w:uiPriority w:val="99"/>
    <w:unhideWhenUsed/>
    <w:rsid w:val="00E548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82D"/>
  </w:style>
  <w:style w:type="paragraph" w:styleId="Footer">
    <w:name w:val="footer"/>
    <w:basedOn w:val="Normal"/>
    <w:link w:val="FooterChar"/>
    <w:uiPriority w:val="99"/>
    <w:unhideWhenUsed/>
    <w:rsid w:val="00E54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82D"/>
  </w:style>
  <w:style w:type="character" w:styleId="Hyperlink">
    <w:name w:val="Hyperlink"/>
    <w:basedOn w:val="DefaultParagraphFont"/>
    <w:uiPriority w:val="99"/>
    <w:unhideWhenUsed/>
    <w:rsid w:val="00E5482D"/>
    <w:rPr>
      <w:color w:val="0563C1" w:themeColor="hyperlink"/>
      <w:u w:val="single"/>
    </w:rPr>
  </w:style>
  <w:style w:type="paragraph" w:styleId="NormalWeb">
    <w:name w:val="Normal (Web)"/>
    <w:basedOn w:val="Normal"/>
    <w:uiPriority w:val="99"/>
    <w:unhideWhenUsed/>
    <w:rsid w:val="00617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17325"/>
    <w:rPr>
      <w:b/>
      <w:bCs/>
    </w:rPr>
  </w:style>
  <w:style w:type="paragraph" w:styleId="ListParagraph">
    <w:name w:val="List Paragraph"/>
    <w:basedOn w:val="Normal"/>
    <w:uiPriority w:val="34"/>
    <w:qFormat/>
    <w:rsid w:val="00617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551293">
      <w:bodyDiv w:val="1"/>
      <w:marLeft w:val="0"/>
      <w:marRight w:val="0"/>
      <w:marTop w:val="0"/>
      <w:marBottom w:val="0"/>
      <w:divBdr>
        <w:top w:val="none" w:sz="0" w:space="0" w:color="auto"/>
        <w:left w:val="none" w:sz="0" w:space="0" w:color="auto"/>
        <w:bottom w:val="none" w:sz="0" w:space="0" w:color="auto"/>
        <w:right w:val="none" w:sz="0" w:space="0" w:color="auto"/>
      </w:divBdr>
    </w:div>
    <w:div w:id="210306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bluetreegroup.co.uk" TargetMode="External"/><Relationship Id="rId4" Type="http://schemas.openxmlformats.org/officeDocument/2006/relationships/settings" Target="settings.xml"/><Relationship Id="rId9" Type="http://schemas.openxmlformats.org/officeDocument/2006/relationships/hyperlink" Target="mailto:recruitment@bluetreegroup.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93449-9339-46F8-9B8C-3AF291D0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Wells</dc:creator>
  <cp:keywords/>
  <dc:description/>
  <cp:lastModifiedBy>Anna Wells</cp:lastModifiedBy>
  <cp:revision>5</cp:revision>
  <dcterms:created xsi:type="dcterms:W3CDTF">2019-08-14T13:30:00Z</dcterms:created>
  <dcterms:modified xsi:type="dcterms:W3CDTF">2019-09-30T14:08:00Z</dcterms:modified>
</cp:coreProperties>
</file>