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A55A2" w14:textId="0D20AD9F" w:rsidR="00F5081D" w:rsidRPr="00F5081D" w:rsidRDefault="00F5081D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F5081D">
        <w:rPr>
          <w:rFonts w:eastAsia="Times New Roman" w:cstheme="minorHAnsi"/>
          <w:b/>
          <w:color w:val="000000"/>
          <w:lang w:eastAsia="en-GB"/>
        </w:rPr>
        <w:t xml:space="preserve">Job Title: </w:t>
      </w:r>
      <w:r>
        <w:rPr>
          <w:rFonts w:eastAsia="Times New Roman" w:cstheme="minorHAnsi"/>
          <w:color w:val="000000"/>
          <w:lang w:eastAsia="en-GB"/>
        </w:rPr>
        <w:t>Sales Executive / Business Development – Bluetree Group</w:t>
      </w:r>
    </w:p>
    <w:p w14:paraId="1653F974" w14:textId="39866D45" w:rsidR="00F5081D" w:rsidRDefault="00F5081D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F5081D">
        <w:rPr>
          <w:rFonts w:eastAsia="Times New Roman" w:cstheme="minorHAnsi"/>
          <w:b/>
          <w:color w:val="000000"/>
          <w:lang w:eastAsia="en-GB"/>
        </w:rPr>
        <w:t>Salary:</w:t>
      </w:r>
      <w:r>
        <w:rPr>
          <w:rFonts w:eastAsia="Times New Roman" w:cstheme="minorHAnsi"/>
          <w:color w:val="000000"/>
          <w:lang w:eastAsia="en-GB"/>
        </w:rPr>
        <w:t xml:space="preserve"> £18,720 - £28,000 per annum </w:t>
      </w:r>
    </w:p>
    <w:p w14:paraId="1CC12A74" w14:textId="329B4A12" w:rsidR="00F5081D" w:rsidRPr="00F5081D" w:rsidRDefault="00F5081D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Job Type: </w:t>
      </w:r>
      <w:r>
        <w:rPr>
          <w:rFonts w:eastAsia="Times New Roman" w:cstheme="minorHAnsi"/>
          <w:color w:val="000000"/>
          <w:lang w:eastAsia="en-GB"/>
        </w:rPr>
        <w:t xml:space="preserve">Permanent </w:t>
      </w:r>
    </w:p>
    <w:p w14:paraId="39B1578C" w14:textId="77777777" w:rsidR="00F5081D" w:rsidRDefault="00F5081D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bookmarkStart w:id="0" w:name="_GoBack"/>
      <w:bookmarkEnd w:id="0"/>
    </w:p>
    <w:p w14:paraId="6B860D55" w14:textId="77777777" w:rsidR="004D241C" w:rsidRPr="0084274A" w:rsidRDefault="004D241C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4D241C">
        <w:rPr>
          <w:rFonts w:eastAsia="Times New Roman" w:cstheme="minorHAnsi"/>
          <w:color w:val="000000"/>
          <w:lang w:eastAsia="en-GB"/>
        </w:rPr>
        <w:t xml:space="preserve">Want </w:t>
      </w:r>
      <w:r w:rsidRPr="0084274A">
        <w:rPr>
          <w:rFonts w:eastAsia="Times New Roman" w:cstheme="minorHAnsi"/>
          <w:color w:val="000000"/>
          <w:lang w:eastAsia="en-GB"/>
        </w:rPr>
        <w:t>to join a</w:t>
      </w:r>
      <w:r w:rsidR="003F6143" w:rsidRPr="0084274A">
        <w:rPr>
          <w:rFonts w:eastAsia="Times New Roman" w:cstheme="minorHAnsi"/>
          <w:color w:val="000000"/>
          <w:lang w:eastAsia="en-GB"/>
        </w:rPr>
        <w:t xml:space="preserve"> </w:t>
      </w:r>
      <w:r w:rsidR="0084274A" w:rsidRPr="0084274A">
        <w:rPr>
          <w:rFonts w:eastAsia="Times New Roman" w:cstheme="minorHAnsi"/>
          <w:color w:val="000000"/>
          <w:lang w:eastAsia="en-GB"/>
        </w:rPr>
        <w:t>fast-growing</w:t>
      </w:r>
      <w:r w:rsidR="003F6143" w:rsidRPr="0084274A">
        <w:rPr>
          <w:rFonts w:eastAsia="Times New Roman" w:cstheme="minorHAnsi"/>
          <w:color w:val="000000"/>
          <w:lang w:eastAsia="en-GB"/>
        </w:rPr>
        <w:t xml:space="preserve"> </w:t>
      </w:r>
      <w:r w:rsidRPr="0084274A">
        <w:rPr>
          <w:rFonts w:eastAsia="Times New Roman" w:cstheme="minorHAnsi"/>
          <w:color w:val="000000"/>
          <w:lang w:eastAsia="en-GB"/>
        </w:rPr>
        <w:t>industry leading business</w:t>
      </w:r>
      <w:r w:rsidRPr="004D241C">
        <w:rPr>
          <w:rFonts w:eastAsia="Times New Roman" w:cstheme="minorHAnsi"/>
          <w:color w:val="000000"/>
          <w:lang w:eastAsia="en-GB"/>
        </w:rPr>
        <w:t>? Look no further!</w:t>
      </w:r>
    </w:p>
    <w:p w14:paraId="10BA6F31" w14:textId="77777777" w:rsidR="0084274A" w:rsidRPr="004D241C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B486146" w14:textId="77777777" w:rsidR="004D241C" w:rsidRPr="0084274A" w:rsidRDefault="004D241C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4D241C">
        <w:rPr>
          <w:rFonts w:eastAsia="Times New Roman" w:cstheme="minorHAnsi"/>
          <w:color w:val="000000"/>
          <w:lang w:eastAsia="en-GB"/>
        </w:rPr>
        <w:t xml:space="preserve">We are looking for </w:t>
      </w:r>
      <w:r w:rsidRPr="0084274A">
        <w:rPr>
          <w:rFonts w:eastAsia="Times New Roman" w:cstheme="minorHAnsi"/>
          <w:color w:val="000000"/>
          <w:lang w:eastAsia="en-GB"/>
        </w:rPr>
        <w:t>focused, self-motivated</w:t>
      </w:r>
      <w:r w:rsidR="003F6143" w:rsidRPr="0084274A">
        <w:rPr>
          <w:rFonts w:eastAsia="Times New Roman" w:cstheme="minorHAnsi"/>
          <w:color w:val="000000"/>
          <w:lang w:eastAsia="en-GB"/>
        </w:rPr>
        <w:t xml:space="preserve"> people</w:t>
      </w:r>
      <w:r w:rsidRPr="0084274A">
        <w:rPr>
          <w:rFonts w:eastAsia="Times New Roman" w:cstheme="minorHAnsi"/>
          <w:color w:val="000000"/>
          <w:lang w:eastAsia="en-GB"/>
        </w:rPr>
        <w:t xml:space="preserve"> to join our fast-growing sales team. You’ll be rewarded with uncapped commission when selling our products which are produced in our state-of-the-art manufacturing facility in Rotherham.</w:t>
      </w:r>
    </w:p>
    <w:p w14:paraId="02C8964C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43A893F" w14:textId="77777777" w:rsidR="004D241C" w:rsidRPr="0084274A" w:rsidRDefault="004D241C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Our commission scheme is designed to attract and retain the best people. At Bluetree</w:t>
      </w:r>
      <w:r w:rsidRPr="004D241C">
        <w:rPr>
          <w:rFonts w:eastAsia="Times New Roman" w:cstheme="minorHAnsi"/>
          <w:color w:val="000000"/>
          <w:lang w:eastAsia="en-GB"/>
        </w:rPr>
        <w:t xml:space="preserve">, we recognise and reward our sales colleagues, for exceeding targets and giving our </w:t>
      </w:r>
      <w:r w:rsidRPr="0084274A">
        <w:rPr>
          <w:rFonts w:eastAsia="Times New Roman" w:cstheme="minorHAnsi"/>
          <w:color w:val="000000"/>
          <w:lang w:eastAsia="en-GB"/>
        </w:rPr>
        <w:t>clients the best experience.</w:t>
      </w:r>
    </w:p>
    <w:p w14:paraId="34B0131A" w14:textId="77777777" w:rsidR="0084274A" w:rsidRPr="004D241C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1D9956C" w14:textId="77777777" w:rsidR="00AB7CB5" w:rsidRPr="0084274A" w:rsidRDefault="004D241C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 xml:space="preserve">If you are a driven, focused and self-motivated individual in a sales or business development role who is determined </w:t>
      </w:r>
      <w:r w:rsidR="00AB7CB5" w:rsidRPr="0084274A">
        <w:rPr>
          <w:rFonts w:eastAsia="Times New Roman" w:cstheme="minorHAnsi"/>
          <w:color w:val="000000"/>
          <w:lang w:eastAsia="en-GB"/>
        </w:rPr>
        <w:t>to exceed targets then this is the role you have been looking for. You could earn up to £</w:t>
      </w:r>
      <w:r w:rsidR="0084274A">
        <w:rPr>
          <w:rFonts w:eastAsia="Times New Roman" w:cstheme="minorHAnsi"/>
          <w:color w:val="000000"/>
          <w:lang w:eastAsia="en-GB"/>
        </w:rPr>
        <w:t>28</w:t>
      </w:r>
      <w:r w:rsidR="00AB7CB5" w:rsidRPr="0084274A">
        <w:rPr>
          <w:rFonts w:eastAsia="Times New Roman" w:cstheme="minorHAnsi"/>
          <w:color w:val="000000"/>
          <w:lang w:eastAsia="en-GB"/>
        </w:rPr>
        <w:t>,000</w:t>
      </w:r>
      <w:r w:rsidR="0084274A">
        <w:rPr>
          <w:rFonts w:eastAsia="Times New Roman" w:cstheme="minorHAnsi"/>
          <w:color w:val="000000"/>
          <w:lang w:eastAsia="en-GB"/>
        </w:rPr>
        <w:t xml:space="preserve"> OTE</w:t>
      </w:r>
      <w:r w:rsidR="00AB7CB5" w:rsidRPr="0084274A">
        <w:rPr>
          <w:rFonts w:eastAsia="Times New Roman" w:cstheme="minorHAnsi"/>
          <w:color w:val="000000"/>
          <w:lang w:eastAsia="en-GB"/>
        </w:rPr>
        <w:t xml:space="preserve"> but with uncapped commission your earning potential is in your hands.</w:t>
      </w:r>
    </w:p>
    <w:p w14:paraId="73464D49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B0FEFCA" w14:textId="77777777" w:rsidR="004D241C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84274A">
        <w:rPr>
          <w:rFonts w:eastAsia="Times New Roman" w:cstheme="minorHAnsi"/>
          <w:b/>
          <w:bCs/>
          <w:color w:val="000000"/>
          <w:lang w:eastAsia="en-GB"/>
        </w:rPr>
        <w:t>You will be:</w:t>
      </w:r>
    </w:p>
    <w:p w14:paraId="5D6F0567" w14:textId="77777777" w:rsidR="0084274A" w:rsidRPr="004D241C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72F255A" w14:textId="3FAD7AF4" w:rsidR="004D241C" w:rsidRPr="0084274A" w:rsidRDefault="003F6143" w:rsidP="008427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Target driven</w:t>
      </w:r>
      <w:r w:rsidR="00CD6ADA">
        <w:rPr>
          <w:rFonts w:eastAsia="Times New Roman" w:cstheme="minorHAnsi"/>
          <w:color w:val="000000"/>
          <w:lang w:eastAsia="en-GB"/>
        </w:rPr>
        <w:t xml:space="preserve"> - </w:t>
      </w:r>
      <w:r w:rsidRPr="0084274A">
        <w:rPr>
          <w:rFonts w:eastAsia="Times New Roman" w:cstheme="minorHAnsi"/>
          <w:color w:val="000000"/>
          <w:lang w:eastAsia="en-GB"/>
        </w:rPr>
        <w:t>over achieving i</w:t>
      </w:r>
      <w:r w:rsidR="00CD6ADA">
        <w:rPr>
          <w:rFonts w:eastAsia="Times New Roman" w:cstheme="minorHAnsi"/>
          <w:color w:val="000000"/>
          <w:lang w:eastAsia="en-GB"/>
        </w:rPr>
        <w:t>s</w:t>
      </w:r>
      <w:r w:rsidRPr="0084274A">
        <w:rPr>
          <w:rFonts w:eastAsia="Times New Roman" w:cstheme="minorHAnsi"/>
          <w:color w:val="000000"/>
          <w:lang w:eastAsia="en-GB"/>
        </w:rPr>
        <w:t xml:space="preserve"> what gets you out of bed in the morning</w:t>
      </w:r>
    </w:p>
    <w:p w14:paraId="62261C83" w14:textId="715F41DA" w:rsidR="004D241C" w:rsidRPr="0084274A" w:rsidRDefault="003F6143" w:rsidP="008427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Customer focused</w:t>
      </w:r>
      <w:r w:rsidR="00CD6ADA">
        <w:rPr>
          <w:rFonts w:eastAsia="Times New Roman" w:cstheme="minorHAnsi"/>
          <w:color w:val="000000"/>
          <w:lang w:eastAsia="en-GB"/>
        </w:rPr>
        <w:t xml:space="preserve"> - </w:t>
      </w:r>
      <w:r w:rsidRPr="0084274A">
        <w:rPr>
          <w:rFonts w:eastAsia="Times New Roman" w:cstheme="minorHAnsi"/>
          <w:color w:val="000000"/>
          <w:lang w:eastAsia="en-GB"/>
        </w:rPr>
        <w:t xml:space="preserve">you enjoy speaking to and building relationships with customers </w:t>
      </w:r>
    </w:p>
    <w:p w14:paraId="5F95CF31" w14:textId="77777777" w:rsidR="004D241C" w:rsidRPr="0084274A" w:rsidRDefault="003F6143" w:rsidP="008427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A strong communicator – both verbally and written you will be able to communicate effectively with people from all walks of life</w:t>
      </w:r>
    </w:p>
    <w:p w14:paraId="090E2F6D" w14:textId="645838DC" w:rsidR="004D241C" w:rsidRPr="0084274A" w:rsidRDefault="003F6143" w:rsidP="008427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Proactive – you are focused on building your pipeline</w:t>
      </w:r>
      <w:r w:rsidR="00CD6ADA">
        <w:rPr>
          <w:rFonts w:eastAsia="Times New Roman" w:cstheme="minorHAnsi"/>
          <w:color w:val="000000"/>
          <w:lang w:eastAsia="en-GB"/>
        </w:rPr>
        <w:t xml:space="preserve">, </w:t>
      </w:r>
      <w:r w:rsidRPr="0084274A">
        <w:rPr>
          <w:rFonts w:eastAsia="Times New Roman" w:cstheme="minorHAnsi"/>
          <w:color w:val="000000"/>
          <w:lang w:eastAsia="en-GB"/>
        </w:rPr>
        <w:t>always looking for opportunities to grow sales</w:t>
      </w:r>
    </w:p>
    <w:p w14:paraId="68C52236" w14:textId="0935EC95" w:rsidR="003F6143" w:rsidRDefault="004D241C" w:rsidP="008427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 xml:space="preserve">Confident </w:t>
      </w:r>
      <w:r w:rsidR="003F6143" w:rsidRPr="0084274A">
        <w:rPr>
          <w:rFonts w:eastAsia="Times New Roman" w:cstheme="minorHAnsi"/>
          <w:color w:val="000000"/>
          <w:lang w:eastAsia="en-GB"/>
        </w:rPr>
        <w:t xml:space="preserve">– you believe in your ability to sell a product </w:t>
      </w:r>
      <w:r w:rsidR="00CD6ADA">
        <w:rPr>
          <w:rFonts w:eastAsia="Times New Roman" w:cstheme="minorHAnsi"/>
          <w:color w:val="000000"/>
          <w:lang w:eastAsia="en-GB"/>
        </w:rPr>
        <w:t xml:space="preserve">so </w:t>
      </w:r>
      <w:r w:rsidR="003F6143" w:rsidRPr="0084274A">
        <w:rPr>
          <w:rFonts w:eastAsia="Times New Roman" w:cstheme="minorHAnsi"/>
          <w:color w:val="000000"/>
          <w:lang w:eastAsia="en-GB"/>
        </w:rPr>
        <w:t>you’re confident when speaking to customers</w:t>
      </w:r>
    </w:p>
    <w:p w14:paraId="74C1D7C2" w14:textId="72789EA6" w:rsidR="00CD6ADA" w:rsidRPr="0084274A" w:rsidRDefault="00CD6ADA" w:rsidP="008427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Resilient – you’re not phased by a difficult prospecting call or losing a quote to competitor. You simply get back up and go again</w:t>
      </w:r>
    </w:p>
    <w:p w14:paraId="6DBE64A2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14:paraId="3C277C1C" w14:textId="77777777" w:rsidR="004D241C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84274A">
        <w:rPr>
          <w:rFonts w:eastAsia="Times New Roman" w:cstheme="minorHAnsi"/>
          <w:b/>
          <w:bCs/>
          <w:color w:val="000000"/>
          <w:lang w:eastAsia="en-GB"/>
        </w:rPr>
        <w:t>You will get:</w:t>
      </w:r>
    </w:p>
    <w:p w14:paraId="51D10F52" w14:textId="77777777" w:rsidR="0084274A" w:rsidRPr="004D241C" w:rsidRDefault="0084274A" w:rsidP="003777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C458BC3" w14:textId="77777777" w:rsidR="0084274A" w:rsidRPr="0084274A" w:rsidRDefault="003F6143" w:rsidP="0037774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Uncapped commission</w:t>
      </w:r>
      <w:r w:rsidR="004D241C" w:rsidRPr="0084274A">
        <w:rPr>
          <w:rFonts w:eastAsia="Times New Roman" w:cstheme="minorHAnsi"/>
          <w:color w:val="000000"/>
          <w:lang w:eastAsia="en-GB"/>
        </w:rPr>
        <w:t xml:space="preserve"> - </w:t>
      </w:r>
      <w:r w:rsidRPr="0084274A">
        <w:rPr>
          <w:rFonts w:eastAsia="Times New Roman" w:cstheme="minorHAnsi"/>
          <w:color w:val="000000"/>
          <w:lang w:eastAsia="en-GB"/>
        </w:rPr>
        <w:t>r</w:t>
      </w:r>
      <w:r w:rsidR="004D241C" w:rsidRPr="0084274A">
        <w:rPr>
          <w:rFonts w:eastAsia="Times New Roman" w:cstheme="minorHAnsi"/>
          <w:color w:val="000000"/>
          <w:lang w:eastAsia="en-GB"/>
        </w:rPr>
        <w:t>ealistic OTE £</w:t>
      </w:r>
      <w:r w:rsidR="0084274A" w:rsidRPr="0084274A">
        <w:rPr>
          <w:rFonts w:eastAsia="Times New Roman" w:cstheme="minorHAnsi"/>
          <w:color w:val="000000"/>
          <w:lang w:eastAsia="en-GB"/>
        </w:rPr>
        <w:t>28</w:t>
      </w:r>
      <w:r w:rsidR="004D241C" w:rsidRPr="0084274A">
        <w:rPr>
          <w:rFonts w:eastAsia="Times New Roman" w:cstheme="minorHAnsi"/>
          <w:color w:val="000000"/>
          <w:lang w:eastAsia="en-GB"/>
        </w:rPr>
        <w:t xml:space="preserve">,000 including </w:t>
      </w:r>
      <w:r w:rsidRPr="0084274A">
        <w:rPr>
          <w:rFonts w:eastAsia="Times New Roman" w:cstheme="minorHAnsi"/>
          <w:color w:val="000000"/>
          <w:lang w:eastAsia="en-GB"/>
        </w:rPr>
        <w:t xml:space="preserve">a living wage </w:t>
      </w:r>
      <w:r w:rsidR="004D241C" w:rsidRPr="0084274A">
        <w:rPr>
          <w:rFonts w:eastAsia="Times New Roman" w:cstheme="minorHAnsi"/>
          <w:color w:val="000000"/>
          <w:lang w:eastAsia="en-GB"/>
        </w:rPr>
        <w:t>basic salary</w:t>
      </w:r>
      <w:r w:rsidRPr="0084274A">
        <w:rPr>
          <w:rFonts w:eastAsia="Times New Roman" w:cstheme="minorHAnsi"/>
          <w:color w:val="000000"/>
          <w:lang w:eastAsia="en-GB"/>
        </w:rPr>
        <w:t xml:space="preserve"> of £18,720</w:t>
      </w:r>
    </w:p>
    <w:p w14:paraId="39E9B423" w14:textId="77777777" w:rsidR="0084274A" w:rsidRPr="0084274A" w:rsidRDefault="004D241C" w:rsidP="0037774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 xml:space="preserve">Opportunities for career growth, </w:t>
      </w:r>
      <w:r w:rsidR="003F6143" w:rsidRPr="0084274A">
        <w:rPr>
          <w:rFonts w:eastAsia="Times New Roman" w:cstheme="minorHAnsi"/>
          <w:color w:val="000000"/>
          <w:lang w:eastAsia="en-GB"/>
        </w:rPr>
        <w:t>the team has doubled in size over the last year and we are not planning to slow down</w:t>
      </w:r>
    </w:p>
    <w:p w14:paraId="704512A2" w14:textId="77777777" w:rsidR="0084274A" w:rsidRPr="0084274A" w:rsidRDefault="003F6143" w:rsidP="0037774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30</w:t>
      </w:r>
      <w:r w:rsidR="004D241C" w:rsidRPr="0084274A">
        <w:rPr>
          <w:rFonts w:eastAsia="Times New Roman" w:cstheme="minorHAnsi"/>
          <w:color w:val="000000"/>
          <w:lang w:eastAsia="en-GB"/>
        </w:rPr>
        <w:t xml:space="preserve"> days holiday</w:t>
      </w:r>
      <w:r w:rsidRPr="0084274A">
        <w:rPr>
          <w:rFonts w:eastAsia="Times New Roman" w:cstheme="minorHAnsi"/>
          <w:color w:val="000000"/>
          <w:lang w:eastAsia="en-GB"/>
        </w:rPr>
        <w:t xml:space="preserve"> (including bank holidays) increasing with long service</w:t>
      </w:r>
    </w:p>
    <w:p w14:paraId="0FE5B7A6" w14:textId="77777777" w:rsidR="0084274A" w:rsidRPr="0084274A" w:rsidRDefault="0084274A" w:rsidP="0037774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Enrolment into the company pension scheme and BUPA Health Care following successful passing of probation</w:t>
      </w:r>
    </w:p>
    <w:p w14:paraId="2B8798E3" w14:textId="77777777" w:rsidR="0084274A" w:rsidRPr="0084274A" w:rsidRDefault="0084274A" w:rsidP="0037774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Free tea, coffee, fruit and onsite parking</w:t>
      </w:r>
    </w:p>
    <w:p w14:paraId="1C4F3339" w14:textId="77777777" w:rsidR="0084274A" w:rsidRPr="0084274A" w:rsidRDefault="0084274A" w:rsidP="0037774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Full training program</w:t>
      </w:r>
    </w:p>
    <w:p w14:paraId="5BDD8AD4" w14:textId="77777777" w:rsidR="004D241C" w:rsidRPr="0084274A" w:rsidRDefault="0084274A" w:rsidP="0037774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>The chance to join a market leading company who is experiencing consistent year on year growth</w:t>
      </w:r>
      <w:r w:rsidR="00A06459">
        <w:rPr>
          <w:rFonts w:eastAsia="Times New Roman" w:cstheme="minorHAnsi"/>
          <w:color w:val="000000"/>
          <w:lang w:eastAsia="en-GB"/>
        </w:rPr>
        <w:t xml:space="preserve"> with a 4.8 out of 5 rating on Glassdoor</w:t>
      </w:r>
    </w:p>
    <w:p w14:paraId="5D23C041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F936444" w14:textId="77777777" w:rsidR="004D241C" w:rsidRPr="004D241C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84274A">
        <w:rPr>
          <w:rFonts w:eastAsia="Times New Roman" w:cstheme="minorHAnsi"/>
          <w:b/>
          <w:bCs/>
          <w:color w:val="000000"/>
          <w:lang w:eastAsia="en-GB"/>
        </w:rPr>
        <w:t>Hours of work</w:t>
      </w:r>
    </w:p>
    <w:p w14:paraId="147A58B3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4274A">
        <w:rPr>
          <w:rFonts w:eastAsia="Times New Roman" w:cstheme="minorHAnsi"/>
          <w:color w:val="000000"/>
          <w:lang w:eastAsia="en-GB"/>
        </w:rPr>
        <w:t xml:space="preserve">Working hours are Monday to Friday, 9am – 5.30pm with </w:t>
      </w:r>
      <w:r w:rsidRPr="0084274A">
        <w:rPr>
          <w:rFonts w:eastAsia="Times New Roman" w:cstheme="minorHAnsi"/>
          <w:b/>
          <w:bCs/>
          <w:color w:val="000000"/>
          <w:lang w:eastAsia="en-GB"/>
        </w:rPr>
        <w:t>NO</w:t>
      </w:r>
      <w:r w:rsidRPr="0084274A">
        <w:rPr>
          <w:rFonts w:eastAsia="Times New Roman" w:cstheme="minorHAnsi"/>
          <w:color w:val="000000"/>
          <w:lang w:eastAsia="en-GB"/>
        </w:rPr>
        <w:t xml:space="preserve"> weekend or bank holiday hours.</w:t>
      </w:r>
    </w:p>
    <w:p w14:paraId="34A99642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8F62389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b/>
          <w:bCs/>
          <w:color w:val="333333"/>
          <w:lang w:eastAsia="en-GB"/>
        </w:rPr>
        <w:t>The Company</w:t>
      </w:r>
    </w:p>
    <w:p w14:paraId="45BE3C80" w14:textId="77777777" w:rsid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Bluetree Group operates through two Brands; instantprint and Route1Print. We are the fastest growing printer in the UK and provide print to all sectors of the market; from small &amp; micro businesses to the largest FTSE 100 Companies.</w:t>
      </w:r>
    </w:p>
    <w:p w14:paraId="2E23CC66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2E652CFD" w14:textId="77777777" w:rsid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lastRenderedPageBreak/>
        <w:t>Here are some of the awards that we won in 2018;</w:t>
      </w:r>
    </w:p>
    <w:p w14:paraId="7A7BA7C5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74E023CE" w14:textId="77777777" w:rsidR="0084274A" w:rsidRPr="0084274A" w:rsidRDefault="0084274A" w:rsidP="008427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The European Business Award for Manufacturing</w:t>
      </w:r>
    </w:p>
    <w:p w14:paraId="55CA7DC3" w14:textId="77777777" w:rsidR="0084274A" w:rsidRPr="0084274A" w:rsidRDefault="0084274A" w:rsidP="008427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The Sheffield Business Award for Company of the Year</w:t>
      </w:r>
    </w:p>
    <w:p w14:paraId="54477948" w14:textId="77777777" w:rsidR="0084274A" w:rsidRPr="0084274A" w:rsidRDefault="0084274A" w:rsidP="008427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Internet Retailing Growth 2000</w:t>
      </w:r>
    </w:p>
    <w:p w14:paraId="55049805" w14:textId="77777777" w:rsidR="0084274A" w:rsidRPr="0084274A" w:rsidRDefault="0084274A" w:rsidP="008427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BHP Rapid Growth Survey</w:t>
      </w:r>
    </w:p>
    <w:p w14:paraId="2C48E1FE" w14:textId="77777777" w:rsidR="0084274A" w:rsidRPr="0084274A" w:rsidRDefault="0084274A" w:rsidP="008427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Business Link Ones to Watch for Printing Solutions</w:t>
      </w:r>
    </w:p>
    <w:p w14:paraId="03128F84" w14:textId="77777777" w:rsidR="0084274A" w:rsidRPr="0084274A" w:rsidRDefault="0084274A" w:rsidP="008427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1000 Companies to Inspire Britain for the £20-£30m category</w:t>
      </w:r>
    </w:p>
    <w:p w14:paraId="7A185DF1" w14:textId="77777777" w:rsidR="0084274A" w:rsidRDefault="0084274A" w:rsidP="008427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FT1000 Europe’s Fastest Growing Company</w:t>
      </w:r>
    </w:p>
    <w:p w14:paraId="13D8E017" w14:textId="77777777" w:rsidR="0084274A" w:rsidRPr="0084274A" w:rsidRDefault="0084274A" w:rsidP="0084274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lang w:eastAsia="en-GB"/>
        </w:rPr>
      </w:pPr>
    </w:p>
    <w:p w14:paraId="02198E61" w14:textId="77777777" w:rsid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You’ll be working at our HQ in Manvers (local to Rotherham, Barnsley, Sheffield and Doncaster) which is located on a major bus route, and free-parking is available on site. Once you walk through our doors, you realise that this is a unique place to work. It’s a place for curious and ambitious people at heart.</w:t>
      </w:r>
    </w:p>
    <w:p w14:paraId="2996B116" w14:textId="77777777" w:rsidR="00377740" w:rsidRPr="00377740" w:rsidRDefault="00377740" w:rsidP="008427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n-GB"/>
        </w:rPr>
      </w:pPr>
    </w:p>
    <w:p w14:paraId="2977BF4F" w14:textId="0C6C160D" w:rsidR="0084274A" w:rsidRPr="00377740" w:rsidRDefault="00377740" w:rsidP="00377740">
      <w:pPr>
        <w:rPr>
          <w:rFonts w:asciiTheme="majorHAnsi" w:hAnsiTheme="majorHAnsi" w:cstheme="majorHAnsi"/>
          <w:i/>
          <w:iCs/>
        </w:rPr>
      </w:pPr>
      <w:r w:rsidRPr="00377740">
        <w:rPr>
          <w:rFonts w:asciiTheme="majorHAnsi" w:hAnsiTheme="majorHAnsi" w:cstheme="majorHAnsi"/>
          <w:i/>
          <w:iCs/>
        </w:rPr>
        <w:t>Bluetree Group welcomes applications from carers or parents who have taken extended career breaks.</w:t>
      </w:r>
    </w:p>
    <w:p w14:paraId="71F309A6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84274A">
        <w:rPr>
          <w:rFonts w:eastAsia="Times New Roman" w:cstheme="minorHAnsi"/>
          <w:color w:val="333333"/>
          <w:lang w:eastAsia="en-GB"/>
        </w:rPr>
        <w:t>For all our current vacancies and privacy information, please follow this link to our website under the recruitment page www.bluetreegroup.co.uk.</w:t>
      </w:r>
    </w:p>
    <w:p w14:paraId="13C60EE2" w14:textId="77777777" w:rsidR="0084274A" w:rsidRPr="0084274A" w:rsidRDefault="0084274A" w:rsidP="008427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035A508" w14:textId="77777777" w:rsidR="00461397" w:rsidRPr="0084274A" w:rsidRDefault="00F5081D" w:rsidP="0084274A">
      <w:pPr>
        <w:spacing w:after="0" w:line="240" w:lineRule="auto"/>
        <w:rPr>
          <w:rFonts w:cstheme="minorHAnsi"/>
        </w:rPr>
      </w:pPr>
    </w:p>
    <w:sectPr w:rsidR="00461397" w:rsidRPr="00842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DCB"/>
    <w:multiLevelType w:val="hybridMultilevel"/>
    <w:tmpl w:val="087E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6FA4"/>
    <w:multiLevelType w:val="hybridMultilevel"/>
    <w:tmpl w:val="196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BD6"/>
    <w:multiLevelType w:val="multilevel"/>
    <w:tmpl w:val="6122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45DD1"/>
    <w:multiLevelType w:val="hybridMultilevel"/>
    <w:tmpl w:val="A9501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515D4"/>
    <w:multiLevelType w:val="multilevel"/>
    <w:tmpl w:val="39D8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F769A"/>
    <w:multiLevelType w:val="multilevel"/>
    <w:tmpl w:val="7220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F21D4"/>
    <w:multiLevelType w:val="multilevel"/>
    <w:tmpl w:val="18E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5277D"/>
    <w:multiLevelType w:val="hybridMultilevel"/>
    <w:tmpl w:val="2D6AC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34566C"/>
    <w:multiLevelType w:val="multilevel"/>
    <w:tmpl w:val="713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004EB"/>
    <w:multiLevelType w:val="hybridMultilevel"/>
    <w:tmpl w:val="D5FE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29B7"/>
    <w:multiLevelType w:val="multilevel"/>
    <w:tmpl w:val="05F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21CB8"/>
    <w:multiLevelType w:val="hybridMultilevel"/>
    <w:tmpl w:val="E3C6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37E9B"/>
    <w:multiLevelType w:val="multilevel"/>
    <w:tmpl w:val="C0B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F3F64"/>
    <w:multiLevelType w:val="multilevel"/>
    <w:tmpl w:val="2F88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94A61"/>
    <w:multiLevelType w:val="multilevel"/>
    <w:tmpl w:val="4E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A3590"/>
    <w:multiLevelType w:val="multilevel"/>
    <w:tmpl w:val="127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C"/>
    <w:rsid w:val="00377740"/>
    <w:rsid w:val="003F6143"/>
    <w:rsid w:val="004D241C"/>
    <w:rsid w:val="005957AF"/>
    <w:rsid w:val="0084274A"/>
    <w:rsid w:val="00A06459"/>
    <w:rsid w:val="00AB7CB5"/>
    <w:rsid w:val="00C762C0"/>
    <w:rsid w:val="00CD6ADA"/>
    <w:rsid w:val="00F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53CC"/>
  <w15:chartTrackingRefBased/>
  <w15:docId w15:val="{9AAB6808-089E-4410-A5CD-5AF80090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Constantine-Smith</dc:creator>
  <cp:keywords/>
  <dc:description/>
  <cp:lastModifiedBy>Anna Wells</cp:lastModifiedBy>
  <cp:revision>3</cp:revision>
  <dcterms:created xsi:type="dcterms:W3CDTF">2019-06-12T09:22:00Z</dcterms:created>
  <dcterms:modified xsi:type="dcterms:W3CDTF">2019-07-30T09:43:00Z</dcterms:modified>
</cp:coreProperties>
</file>